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6434D" w14:textId="21D3BE59" w:rsidR="00F41E45" w:rsidRDefault="00F41E45" w:rsidP="5C471EA0">
      <w:pPr>
        <w:rPr>
          <w:rFonts w:ascii="Arial" w:hAnsi="Arial" w:cs="Arial"/>
          <w:b/>
          <w:bCs/>
          <w:sz w:val="24"/>
          <w:szCs w:val="24"/>
        </w:rPr>
      </w:pPr>
      <w:r w:rsidRPr="5C471EA0">
        <w:rPr>
          <w:rFonts w:ascii="Arial" w:hAnsi="Arial" w:cs="Arial"/>
          <w:b/>
          <w:bCs/>
          <w:sz w:val="24"/>
          <w:szCs w:val="24"/>
        </w:rPr>
        <w:t>Eq</w:t>
      </w:r>
      <w:r w:rsidR="00BD4E90" w:rsidRPr="5C471EA0">
        <w:rPr>
          <w:rFonts w:ascii="Arial" w:hAnsi="Arial" w:cs="Arial"/>
          <w:b/>
          <w:bCs/>
          <w:sz w:val="24"/>
          <w:szCs w:val="24"/>
        </w:rPr>
        <w:t>uality Impact Assessment (</w:t>
      </w:r>
      <w:proofErr w:type="spellStart"/>
      <w:r w:rsidR="00BD4E90" w:rsidRPr="5C471EA0">
        <w:rPr>
          <w:rFonts w:ascii="Arial" w:hAnsi="Arial" w:cs="Arial"/>
          <w:b/>
          <w:bCs/>
          <w:sz w:val="24"/>
          <w:szCs w:val="24"/>
        </w:rPr>
        <w:t>EqIA</w:t>
      </w:r>
      <w:proofErr w:type="spellEnd"/>
      <w:r w:rsidR="00BD4E90" w:rsidRPr="5C471EA0">
        <w:rPr>
          <w:rFonts w:ascii="Arial" w:hAnsi="Arial" w:cs="Arial"/>
          <w:b/>
          <w:bCs/>
          <w:sz w:val="24"/>
          <w:szCs w:val="24"/>
        </w:rPr>
        <w:t>)</w:t>
      </w:r>
      <w:r w:rsidRPr="5C471EA0">
        <w:rPr>
          <w:rFonts w:ascii="Arial" w:hAnsi="Arial" w:cs="Arial"/>
          <w:b/>
          <w:bCs/>
          <w:sz w:val="24"/>
          <w:szCs w:val="24"/>
        </w:rPr>
        <w:t xml:space="preserve"> </w:t>
      </w:r>
      <w:r w:rsidR="002308CA" w:rsidRPr="5C471EA0">
        <w:rPr>
          <w:rFonts w:ascii="Arial" w:hAnsi="Arial" w:cs="Arial"/>
          <w:b/>
          <w:bCs/>
          <w:sz w:val="24"/>
          <w:szCs w:val="24"/>
        </w:rPr>
        <w:t xml:space="preserve">November </w:t>
      </w:r>
      <w:r w:rsidRPr="5C471EA0">
        <w:rPr>
          <w:rFonts w:ascii="Arial" w:hAnsi="Arial" w:cs="Arial"/>
          <w:b/>
          <w:bCs/>
          <w:sz w:val="24"/>
          <w:szCs w:val="24"/>
        </w:rPr>
        <w:t>2018</w:t>
      </w:r>
    </w:p>
    <w:p w14:paraId="3E86434E" w14:textId="77777777" w:rsidR="006C677D" w:rsidRPr="0090668B" w:rsidRDefault="006C677D" w:rsidP="006C677D">
      <w:pPr>
        <w:spacing w:after="0" w:line="240" w:lineRule="auto"/>
        <w:rPr>
          <w:rFonts w:ascii="Arial" w:eastAsia="Times New Roman" w:hAnsi="Arial" w:cs="Arial"/>
          <w:b/>
          <w:sz w:val="36"/>
          <w:szCs w:val="36"/>
          <w:lang w:eastAsia="en-GB"/>
        </w:rPr>
      </w:pPr>
    </w:p>
    <w:p w14:paraId="3E86434F" w14:textId="77777777" w:rsidR="006C677D" w:rsidRPr="0090668B" w:rsidRDefault="006C677D" w:rsidP="006C677D">
      <w:pPr>
        <w:spacing w:after="0" w:line="240" w:lineRule="auto"/>
        <w:rPr>
          <w:rFonts w:ascii="Arial" w:eastAsia="Times New Roman" w:hAnsi="Arial" w:cs="Arial"/>
          <w:b/>
          <w:sz w:val="36"/>
          <w:szCs w:val="36"/>
          <w:lang w:eastAsia="en-GB"/>
        </w:rPr>
      </w:pPr>
    </w:p>
    <w:p w14:paraId="3E864350" w14:textId="77777777" w:rsidR="006C677D" w:rsidRPr="0090668B" w:rsidRDefault="006C677D" w:rsidP="006C677D">
      <w:pPr>
        <w:spacing w:after="0" w:line="240" w:lineRule="auto"/>
        <w:rPr>
          <w:rFonts w:ascii="Arial" w:eastAsia="Times New Roman" w:hAnsi="Arial" w:cs="Arial"/>
          <w:b/>
          <w:sz w:val="36"/>
          <w:szCs w:val="36"/>
          <w:lang w:eastAsia="en-GB"/>
        </w:rPr>
      </w:pPr>
      <w:r>
        <w:rPr>
          <w:noProof/>
        </w:rPr>
        <w:drawing>
          <wp:inline distT="0" distB="0" distL="0" distR="0" wp14:anchorId="3E864476" wp14:editId="2E59CBE8">
            <wp:extent cx="7648576"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7648576" cy="1009650"/>
                    </a:xfrm>
                    <a:prstGeom prst="rect">
                      <a:avLst/>
                    </a:prstGeom>
                  </pic:spPr>
                </pic:pic>
              </a:graphicData>
            </a:graphic>
          </wp:inline>
        </w:drawing>
      </w:r>
    </w:p>
    <w:p w14:paraId="3E864351" w14:textId="77777777" w:rsidR="006C677D" w:rsidRPr="0090668B" w:rsidRDefault="006C677D" w:rsidP="006C677D">
      <w:pPr>
        <w:spacing w:after="0" w:line="240" w:lineRule="auto"/>
        <w:rPr>
          <w:rFonts w:ascii="Arial" w:eastAsia="Times New Roman" w:hAnsi="Arial" w:cs="Arial"/>
          <w:b/>
          <w:sz w:val="24"/>
          <w:szCs w:val="24"/>
          <w:lang w:eastAsia="en-GB"/>
        </w:rPr>
      </w:pPr>
    </w:p>
    <w:p w14:paraId="3E864352" w14:textId="77777777" w:rsidR="006C677D" w:rsidRPr="0090668B" w:rsidRDefault="006C677D" w:rsidP="006C677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You wi</w:t>
      </w:r>
      <w:r w:rsidR="00F75A22">
        <w:rPr>
          <w:rFonts w:ascii="Arial" w:eastAsia="Times New Roman" w:hAnsi="Arial" w:cs="Arial"/>
          <w:b/>
          <w:sz w:val="24"/>
          <w:szCs w:val="24"/>
          <w:lang w:eastAsia="en-GB"/>
        </w:rPr>
        <w:t>ll need to produce an Equality</w:t>
      </w:r>
      <w:r>
        <w:rPr>
          <w:rFonts w:ascii="Arial" w:eastAsia="Times New Roman" w:hAnsi="Arial" w:cs="Arial"/>
          <w:b/>
          <w:sz w:val="24"/>
          <w:szCs w:val="24"/>
          <w:lang w:eastAsia="en-GB"/>
        </w:rPr>
        <w:t xml:space="preserve"> Impact Assessment (</w:t>
      </w:r>
      <w:proofErr w:type="spellStart"/>
      <w:r>
        <w:rPr>
          <w:rFonts w:ascii="Arial" w:eastAsia="Times New Roman" w:hAnsi="Arial" w:cs="Arial"/>
          <w:b/>
          <w:sz w:val="24"/>
          <w:szCs w:val="24"/>
          <w:lang w:eastAsia="en-GB"/>
        </w:rPr>
        <w:t>EqIA</w:t>
      </w:r>
      <w:proofErr w:type="spellEnd"/>
      <w:r>
        <w:rPr>
          <w:rFonts w:ascii="Arial" w:eastAsia="Times New Roman" w:hAnsi="Arial" w:cs="Arial"/>
          <w:b/>
          <w:sz w:val="24"/>
          <w:szCs w:val="24"/>
          <w:lang w:eastAsia="en-GB"/>
        </w:rPr>
        <w:t>)</w:t>
      </w:r>
      <w:r w:rsidRPr="0090668B">
        <w:rPr>
          <w:rFonts w:ascii="Arial" w:eastAsia="Times New Roman" w:hAnsi="Arial" w:cs="Arial"/>
          <w:b/>
          <w:sz w:val="24"/>
          <w:szCs w:val="24"/>
          <w:lang w:eastAsia="en-GB"/>
        </w:rPr>
        <w:t xml:space="preserve"> if: </w:t>
      </w:r>
    </w:p>
    <w:p w14:paraId="3E864353" w14:textId="77777777" w:rsidR="006C677D" w:rsidRPr="0090668B" w:rsidRDefault="006C677D" w:rsidP="006C677D">
      <w:pPr>
        <w:spacing w:after="0" w:line="240" w:lineRule="auto"/>
        <w:rPr>
          <w:rFonts w:ascii="Arial" w:eastAsia="Times New Roman" w:hAnsi="Arial" w:cs="Arial"/>
          <w:b/>
          <w:sz w:val="24"/>
          <w:szCs w:val="24"/>
          <w:lang w:eastAsia="en-GB"/>
        </w:rPr>
      </w:pPr>
    </w:p>
    <w:p w14:paraId="3E864354" w14:textId="77777777" w:rsidR="00D00D00" w:rsidRDefault="00D00D00" w:rsidP="00D00D00">
      <w:pPr>
        <w:spacing w:after="0" w:line="240" w:lineRule="auto"/>
        <w:rPr>
          <w:rFonts w:ascii="Arial" w:eastAsia="Times New Roman" w:hAnsi="Arial" w:cs="Arial"/>
          <w:sz w:val="24"/>
          <w:szCs w:val="24"/>
          <w:lang w:eastAsia="en-GB"/>
        </w:rPr>
      </w:pPr>
    </w:p>
    <w:p w14:paraId="3E864355" w14:textId="77777777" w:rsidR="005213E8" w:rsidRPr="005213E8" w:rsidRDefault="005213E8" w:rsidP="005213E8">
      <w:pPr>
        <w:pStyle w:val="ListParagraph"/>
        <w:numPr>
          <w:ilvl w:val="0"/>
          <w:numId w:val="2"/>
        </w:numPr>
        <w:spacing w:after="0" w:line="240" w:lineRule="auto"/>
        <w:ind w:left="714" w:hanging="357"/>
        <w:rPr>
          <w:rFonts w:ascii="Arial" w:eastAsia="Times New Roman" w:hAnsi="Arial" w:cs="Arial"/>
          <w:sz w:val="24"/>
          <w:szCs w:val="24"/>
          <w:lang w:eastAsia="en-GB"/>
        </w:rPr>
      </w:pPr>
      <w:r w:rsidRPr="005213E8">
        <w:rPr>
          <w:rFonts w:ascii="Arial" w:eastAsia="Times New Roman" w:hAnsi="Arial" w:cs="Arial"/>
          <w:sz w:val="24"/>
          <w:szCs w:val="24"/>
          <w:lang w:eastAsia="en-GB"/>
        </w:rPr>
        <w:t>You are developing a new policy, strategy, or service</w:t>
      </w:r>
    </w:p>
    <w:p w14:paraId="3E864356"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making changes that will affect front-line services</w:t>
      </w:r>
    </w:p>
    <w:p w14:paraId="3E864357"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reducing budgets, which may affect front-line services</w:t>
      </w:r>
    </w:p>
    <w:p w14:paraId="3E864358"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changing the way services are funded and this may impact the quality of the service and who can access it</w:t>
      </w:r>
    </w:p>
    <w:p w14:paraId="3E864359"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a decision that could have a different impact on different groups of people </w:t>
      </w:r>
    </w:p>
    <w:p w14:paraId="3E86435A"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staff redundant or changing their roles </w:t>
      </w:r>
    </w:p>
    <w:p w14:paraId="3E86435B" w14:textId="77777777" w:rsidR="006C677D" w:rsidRPr="0090668B" w:rsidRDefault="006C677D" w:rsidP="006C677D">
      <w:pPr>
        <w:spacing w:after="0" w:line="240" w:lineRule="auto"/>
        <w:rPr>
          <w:rFonts w:ascii="Arial" w:eastAsia="Times New Roman" w:hAnsi="Arial" w:cs="Arial"/>
          <w:sz w:val="24"/>
          <w:szCs w:val="24"/>
          <w:lang w:eastAsia="en-GB"/>
        </w:rPr>
      </w:pPr>
    </w:p>
    <w:p w14:paraId="3E86435C" w14:textId="77777777"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Guidanc</w:t>
      </w:r>
      <w:r>
        <w:rPr>
          <w:rFonts w:ascii="Arial" w:eastAsia="Times New Roman" w:hAnsi="Arial" w:cs="Arial"/>
          <w:sz w:val="24"/>
          <w:szCs w:val="24"/>
          <w:lang w:eastAsia="en-GB"/>
        </w:rPr>
        <w:t xml:space="preserve">e notes on how to complete an </w:t>
      </w:r>
      <w:proofErr w:type="spellStart"/>
      <w:r>
        <w:rPr>
          <w:rFonts w:ascii="Arial" w:eastAsia="Times New Roman" w:hAnsi="Arial" w:cs="Arial"/>
          <w:sz w:val="24"/>
          <w:szCs w:val="24"/>
          <w:lang w:eastAsia="en-GB"/>
        </w:rPr>
        <w:t>Eq</w:t>
      </w:r>
      <w:r w:rsidRPr="0090668B">
        <w:rPr>
          <w:rFonts w:ascii="Arial" w:eastAsia="Times New Roman" w:hAnsi="Arial" w:cs="Arial"/>
          <w:sz w:val="24"/>
          <w:szCs w:val="24"/>
          <w:lang w:eastAsia="en-GB"/>
        </w:rPr>
        <w:t>IA</w:t>
      </w:r>
      <w:proofErr w:type="spellEnd"/>
      <w:r w:rsidRPr="0090668B">
        <w:rPr>
          <w:rFonts w:ascii="Arial" w:eastAsia="Times New Roman" w:hAnsi="Arial" w:cs="Arial"/>
          <w:sz w:val="24"/>
          <w:szCs w:val="24"/>
          <w:lang w:eastAsia="en-GB"/>
        </w:rPr>
        <w:t xml:space="preserve"> and sign off process are available on the Hub under Equality and Diversity.</w:t>
      </w:r>
    </w:p>
    <w:p w14:paraId="3E86435D" w14:textId="4F298132"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must read the </w:t>
      </w:r>
      <w:hyperlink r:id="rId12" w:history="1">
        <w:r w:rsidRPr="00E51545">
          <w:rPr>
            <w:rStyle w:val="Hyperlink"/>
            <w:rFonts w:ascii="Arial" w:eastAsia="Times New Roman" w:hAnsi="Arial" w:cs="Arial"/>
            <w:sz w:val="24"/>
            <w:szCs w:val="24"/>
            <w:lang w:eastAsia="en-GB"/>
          </w:rPr>
          <w:t>guidance notes</w:t>
        </w:r>
      </w:hyperlink>
      <w:r w:rsidR="00F25AC2">
        <w:rPr>
          <w:rFonts w:ascii="Arial" w:eastAsia="Times New Roman" w:hAnsi="Arial" w:cs="Arial"/>
          <w:sz w:val="24"/>
          <w:szCs w:val="24"/>
          <w:lang w:eastAsia="en-GB"/>
        </w:rPr>
        <w:t xml:space="preserve"> </w:t>
      </w:r>
      <w:r w:rsidRPr="0090668B">
        <w:rPr>
          <w:rFonts w:ascii="Arial" w:eastAsia="Times New Roman" w:hAnsi="Arial" w:cs="Arial"/>
          <w:sz w:val="24"/>
          <w:szCs w:val="24"/>
          <w:lang w:eastAsia="en-GB"/>
        </w:rPr>
        <w:t>and ensure you ha</w:t>
      </w:r>
      <w:r>
        <w:rPr>
          <w:rFonts w:ascii="Arial" w:eastAsia="Times New Roman" w:hAnsi="Arial" w:cs="Arial"/>
          <w:sz w:val="24"/>
          <w:szCs w:val="24"/>
          <w:lang w:eastAsia="en-GB"/>
        </w:rPr>
        <w:t xml:space="preserve">ve followed all stages of the </w:t>
      </w:r>
      <w:proofErr w:type="spellStart"/>
      <w:r>
        <w:rPr>
          <w:rFonts w:ascii="Arial" w:eastAsia="Times New Roman" w:hAnsi="Arial" w:cs="Arial"/>
          <w:sz w:val="24"/>
          <w:szCs w:val="24"/>
          <w:lang w:eastAsia="en-GB"/>
        </w:rPr>
        <w:t>Eq</w:t>
      </w:r>
      <w:r w:rsidRPr="0090668B">
        <w:rPr>
          <w:rFonts w:ascii="Arial" w:eastAsia="Times New Roman" w:hAnsi="Arial" w:cs="Arial"/>
          <w:sz w:val="24"/>
          <w:szCs w:val="24"/>
          <w:lang w:eastAsia="en-GB"/>
        </w:rPr>
        <w:t>IA</w:t>
      </w:r>
      <w:proofErr w:type="spellEnd"/>
      <w:r w:rsidRPr="0090668B">
        <w:rPr>
          <w:rFonts w:ascii="Arial" w:eastAsia="Times New Roman" w:hAnsi="Arial" w:cs="Arial"/>
          <w:sz w:val="24"/>
          <w:szCs w:val="24"/>
          <w:lang w:eastAsia="en-GB"/>
        </w:rPr>
        <w:t xml:space="preserve"> approval process</w:t>
      </w:r>
      <w:r w:rsidR="007717BC">
        <w:rPr>
          <w:rFonts w:ascii="Arial" w:eastAsia="Times New Roman" w:hAnsi="Arial" w:cs="Arial"/>
          <w:sz w:val="24"/>
          <w:szCs w:val="24"/>
          <w:lang w:eastAsia="en-GB"/>
        </w:rPr>
        <w:t xml:space="preserve"> (outlined in appendix 1).</w:t>
      </w:r>
      <w:r w:rsidRPr="0090668B">
        <w:rPr>
          <w:rFonts w:ascii="Arial" w:eastAsia="Times New Roman" w:hAnsi="Arial" w:cs="Arial"/>
          <w:sz w:val="24"/>
          <w:szCs w:val="24"/>
          <w:lang w:eastAsia="en-GB"/>
        </w:rPr>
        <w:t xml:space="preserve"> </w:t>
      </w:r>
    </w:p>
    <w:p w14:paraId="3E86435E" w14:textId="07B470B6" w:rsidR="005F7465" w:rsidRPr="003A3C06" w:rsidRDefault="00884148" w:rsidP="00646596">
      <w:pPr>
        <w:pStyle w:val="Default"/>
        <w:rPr>
          <w:color w:val="auto"/>
        </w:rPr>
      </w:pPr>
      <w:r w:rsidRPr="00884148">
        <w:rPr>
          <w:rFonts w:eastAsia="Times New Roman"/>
        </w:rPr>
        <w:t xml:space="preserve">Section 2 </w:t>
      </w:r>
      <w:r w:rsidR="00B00902">
        <w:rPr>
          <w:rFonts w:eastAsia="Times New Roman"/>
        </w:rPr>
        <w:t xml:space="preserve">of the template </w:t>
      </w:r>
      <w:r w:rsidRPr="00884148">
        <w:rPr>
          <w:rFonts w:eastAsia="Times New Roman"/>
        </w:rPr>
        <w:t xml:space="preserve">requires you to undertake an assessment of the impact of your proposals on groups with protected </w:t>
      </w:r>
      <w:r w:rsidRPr="006743D7">
        <w:rPr>
          <w:rFonts w:eastAsia="Times New Roman"/>
        </w:rPr>
        <w:t>characteristics</w:t>
      </w:r>
      <w:r w:rsidR="00182C8C" w:rsidRPr="006743D7">
        <w:rPr>
          <w:rFonts w:eastAsia="Times New Roman"/>
        </w:rPr>
        <w:t xml:space="preserve">. </w:t>
      </w:r>
      <w:r w:rsidR="00FE7F22">
        <w:rPr>
          <w:rFonts w:eastAsia="Times New Roman"/>
        </w:rPr>
        <w:t xml:space="preserve"> Equalities and borough profile data, as well as</w:t>
      </w:r>
      <w:r w:rsidR="00182C8C" w:rsidRPr="00182C8C">
        <w:rPr>
          <w:rFonts w:eastAsia="Times New Roman"/>
        </w:rPr>
        <w:t xml:space="preserve"> other sources of </w:t>
      </w:r>
      <w:r w:rsidR="005F7465">
        <w:rPr>
          <w:rFonts w:eastAsia="Times New Roman"/>
        </w:rPr>
        <w:t xml:space="preserve">statistical information </w:t>
      </w:r>
      <w:r w:rsidR="006743D7">
        <w:rPr>
          <w:rFonts w:eastAsia="Times New Roman"/>
        </w:rPr>
        <w:t xml:space="preserve">can be </w:t>
      </w:r>
      <w:r w:rsidR="006238C4">
        <w:rPr>
          <w:rFonts w:eastAsia="Times New Roman"/>
        </w:rPr>
        <w:t>found on the Harrow hub</w:t>
      </w:r>
      <w:r w:rsidR="00E41B9F">
        <w:rPr>
          <w:rFonts w:eastAsia="Times New Roman"/>
        </w:rPr>
        <w:t xml:space="preserve">, within the section entitled: </w:t>
      </w:r>
      <w:hyperlink r:id="rId13" w:history="1">
        <w:r w:rsidR="00E41B9F" w:rsidRPr="001B4D3E">
          <w:rPr>
            <w:rStyle w:val="Hyperlink"/>
            <w:rFonts w:eastAsia="Times New Roman"/>
          </w:rPr>
          <w:t xml:space="preserve">Equality Impact </w:t>
        </w:r>
        <w:r w:rsidR="001B4D3E" w:rsidRPr="001B4D3E">
          <w:rPr>
            <w:rStyle w:val="Hyperlink"/>
            <w:rFonts w:eastAsia="Times New Roman"/>
          </w:rPr>
          <w:t>Assessment</w:t>
        </w:r>
      </w:hyperlink>
      <w:r w:rsidR="001B4D3E">
        <w:rPr>
          <w:rFonts w:eastAsia="Times New Roman"/>
        </w:rPr>
        <w:t xml:space="preserve"> - sources</w:t>
      </w:r>
      <w:r w:rsidR="00FE7F22">
        <w:rPr>
          <w:rFonts w:eastAsia="Times New Roman"/>
        </w:rPr>
        <w:t xml:space="preserve"> of statistical information</w:t>
      </w:r>
      <w:r w:rsidR="001B4D3E">
        <w:rPr>
          <w:rFonts w:eastAsia="Times New Roman"/>
        </w:rPr>
        <w:t xml:space="preserve">. </w:t>
      </w:r>
      <w:r w:rsidR="00FE7F22">
        <w:rPr>
          <w:rFonts w:eastAsia="Times New Roman"/>
        </w:rPr>
        <w:t xml:space="preserve"> </w:t>
      </w:r>
    </w:p>
    <w:p w14:paraId="3E86435F" w14:textId="77777777" w:rsidR="006C677D" w:rsidRDefault="006C677D" w:rsidP="006C677D">
      <w:pPr>
        <w:spacing w:after="0" w:line="240" w:lineRule="auto"/>
        <w:rPr>
          <w:rFonts w:ascii="Arial" w:eastAsia="Times New Roman" w:hAnsi="Arial" w:cs="Arial"/>
          <w:color w:val="1F497D"/>
          <w:sz w:val="24"/>
          <w:szCs w:val="24"/>
          <w:lang w:eastAsia="en-GB"/>
        </w:rPr>
      </w:pPr>
    </w:p>
    <w:p w14:paraId="3E864360" w14:textId="77777777" w:rsidR="006C677D" w:rsidRPr="0090668B" w:rsidRDefault="006C677D" w:rsidP="006C677D">
      <w:pPr>
        <w:spacing w:after="0" w:line="240" w:lineRule="auto"/>
        <w:rPr>
          <w:rFonts w:ascii="Arial" w:eastAsia="Times New Roman" w:hAnsi="Arial" w:cs="Arial"/>
          <w:b/>
          <w:color w:val="003366"/>
          <w:sz w:val="28"/>
          <w:szCs w:val="28"/>
          <w:lang w:eastAsia="en-GB"/>
        </w:rPr>
        <w:sectPr w:rsidR="006C677D" w:rsidRPr="0090668B" w:rsidSect="001B4788">
          <w:headerReference w:type="even" r:id="rId14"/>
          <w:headerReference w:type="default" r:id="rId15"/>
          <w:footerReference w:type="even" r:id="rId16"/>
          <w:footerReference w:type="default" r:id="rId17"/>
          <w:headerReference w:type="first" r:id="rId18"/>
          <w:footerReference w:type="first" r:id="rId19"/>
          <w:pgSz w:w="16840" w:h="11907" w:orient="landscape" w:code="9"/>
          <w:pgMar w:top="568" w:right="1440" w:bottom="1134" w:left="1440" w:header="720" w:footer="720" w:gutter="0"/>
          <w:pgNumType w:start="0"/>
          <w:cols w:space="720"/>
          <w:noEndnote/>
          <w:titlePg/>
        </w:sect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4"/>
        <w:gridCol w:w="4759"/>
        <w:gridCol w:w="4759"/>
      </w:tblGrid>
      <w:tr w:rsidR="006C677D" w:rsidRPr="0090668B" w14:paraId="3E864363" w14:textId="77777777" w:rsidTr="5C471EA0">
        <w:trPr>
          <w:trHeight w:val="240"/>
          <w:jc w:val="center"/>
        </w:trPr>
        <w:tc>
          <w:tcPr>
            <w:tcW w:w="5000" w:type="pct"/>
            <w:gridSpan w:val="3"/>
            <w:shd w:val="clear" w:color="auto" w:fill="7030A0"/>
            <w:vAlign w:val="center"/>
          </w:tcPr>
          <w:p w14:paraId="3E864361" w14:textId="77777777" w:rsidR="006C677D" w:rsidRPr="0090668B" w:rsidRDefault="006C677D" w:rsidP="001B4788">
            <w:pPr>
              <w:spacing w:after="0" w:line="240" w:lineRule="auto"/>
              <w:jc w:val="center"/>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lastRenderedPageBreak/>
              <w:t>Equalit</w:t>
            </w:r>
            <w:r w:rsidR="007377CF">
              <w:rPr>
                <w:rFonts w:ascii="Arial" w:eastAsia="Times New Roman" w:hAnsi="Arial" w:cs="Arial"/>
                <w:b/>
                <w:color w:val="FFFFFF"/>
                <w:sz w:val="32"/>
                <w:szCs w:val="32"/>
                <w:lang w:eastAsia="en-GB"/>
              </w:rPr>
              <w:t>y</w:t>
            </w:r>
            <w:r>
              <w:rPr>
                <w:rFonts w:ascii="Arial" w:eastAsia="Times New Roman" w:hAnsi="Arial" w:cs="Arial"/>
                <w:b/>
                <w:color w:val="FFFFFF"/>
                <w:sz w:val="32"/>
                <w:szCs w:val="32"/>
                <w:lang w:eastAsia="en-GB"/>
              </w:rPr>
              <w:t xml:space="preserve"> Impact Assessment (</w:t>
            </w:r>
            <w:proofErr w:type="spellStart"/>
            <w:r>
              <w:rPr>
                <w:rFonts w:ascii="Arial" w:eastAsia="Times New Roman" w:hAnsi="Arial" w:cs="Arial"/>
                <w:b/>
                <w:color w:val="FFFFFF"/>
                <w:sz w:val="32"/>
                <w:szCs w:val="32"/>
                <w:lang w:eastAsia="en-GB"/>
              </w:rPr>
              <w:t>Eq</w:t>
            </w:r>
            <w:r w:rsidRPr="0090668B">
              <w:rPr>
                <w:rFonts w:ascii="Arial" w:eastAsia="Times New Roman" w:hAnsi="Arial" w:cs="Arial"/>
                <w:b/>
                <w:color w:val="FFFFFF"/>
                <w:sz w:val="32"/>
                <w:szCs w:val="32"/>
                <w:lang w:eastAsia="en-GB"/>
              </w:rPr>
              <w:t>IA</w:t>
            </w:r>
            <w:proofErr w:type="spellEnd"/>
            <w:r w:rsidRPr="0090668B">
              <w:rPr>
                <w:rFonts w:ascii="Arial" w:eastAsia="Times New Roman" w:hAnsi="Arial" w:cs="Arial"/>
                <w:b/>
                <w:color w:val="FFFFFF"/>
                <w:sz w:val="32"/>
                <w:szCs w:val="32"/>
                <w:lang w:eastAsia="en-GB"/>
              </w:rPr>
              <w:t>)</w:t>
            </w:r>
          </w:p>
          <w:p w14:paraId="3E864362" w14:textId="77777777" w:rsidR="006C677D" w:rsidRPr="0090668B" w:rsidRDefault="006C677D" w:rsidP="001B4788">
            <w:pPr>
              <w:spacing w:after="0" w:line="240" w:lineRule="auto"/>
              <w:rPr>
                <w:rFonts w:ascii="Times New Roman" w:eastAsia="Times New Roman" w:hAnsi="Times New Roman"/>
                <w:sz w:val="20"/>
                <w:szCs w:val="20"/>
                <w:lang w:eastAsia="en-GB"/>
              </w:rPr>
            </w:pPr>
          </w:p>
        </w:tc>
      </w:tr>
      <w:tr w:rsidR="006C677D" w:rsidRPr="0090668B" w14:paraId="3E864366" w14:textId="77777777" w:rsidTr="5C471EA0">
        <w:trPr>
          <w:trHeight w:val="64"/>
          <w:jc w:val="center"/>
        </w:trPr>
        <w:tc>
          <w:tcPr>
            <w:tcW w:w="1562" w:type="pct"/>
            <w:shd w:val="clear" w:color="auto" w:fill="auto"/>
            <w:vAlign w:val="center"/>
          </w:tcPr>
          <w:p w14:paraId="3E864364" w14:textId="77777777" w:rsidR="006C677D" w:rsidRPr="0090668B" w:rsidRDefault="006C677D" w:rsidP="001B4788">
            <w:pPr>
              <w:spacing w:after="0" w:line="320" w:lineRule="atLeast"/>
              <w:jc w:val="both"/>
              <w:rPr>
                <w:rFonts w:ascii="Arial" w:eastAsia="Times New Roman" w:hAnsi="Arial" w:cs="Arial"/>
                <w:lang w:eastAsia="en-GB"/>
              </w:rPr>
            </w:pPr>
            <w:r w:rsidRPr="0090668B">
              <w:rPr>
                <w:rFonts w:ascii="Arial" w:eastAsia="Times New Roman" w:hAnsi="Arial" w:cs="Arial"/>
                <w:b/>
                <w:lang w:eastAsia="en-GB"/>
              </w:rPr>
              <w:t>Type of Decision</w:t>
            </w:r>
            <w:r w:rsidRPr="0090668B">
              <w:rPr>
                <w:rFonts w:ascii="Arial" w:eastAsia="Times New Roman" w:hAnsi="Arial" w:cs="Arial"/>
                <w:lang w:eastAsia="en-GB"/>
              </w:rPr>
              <w:t xml:space="preserve">: </w:t>
            </w:r>
          </w:p>
        </w:tc>
        <w:tc>
          <w:tcPr>
            <w:tcW w:w="3438" w:type="pct"/>
            <w:gridSpan w:val="2"/>
            <w:shd w:val="clear" w:color="auto" w:fill="auto"/>
            <w:vAlign w:val="center"/>
          </w:tcPr>
          <w:p w14:paraId="3E864365" w14:textId="0B4050D2" w:rsidR="006C677D" w:rsidRPr="0090668B" w:rsidRDefault="006C677D" w:rsidP="001B4788">
            <w:pPr>
              <w:spacing w:after="0" w:line="320" w:lineRule="atLeast"/>
              <w:rPr>
                <w:rFonts w:ascii="Arial" w:eastAsia="Times New Roman" w:hAnsi="Arial" w:cs="Arial"/>
                <w:lang w:eastAsia="en-GB"/>
              </w:rPr>
            </w:pPr>
            <w:r w:rsidRPr="00B664D7">
              <w:rPr>
                <w:rFonts w:ascii="Arial" w:eastAsia="Times New Roman" w:hAnsi="Arial" w:cs="Arial"/>
                <w:sz w:val="52"/>
                <w:szCs w:val="52"/>
              </w:rPr>
              <w:object w:dxaOrig="225" w:dyaOrig="225" w14:anchorId="65F5B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20.25pt" o:ole="">
                  <v:imagedata r:id="rId20" o:title=""/>
                </v:shape>
                <w:control r:id="rId21" w:name="OptionButton11" w:shapeid="_x0000_i1031"/>
              </w:object>
            </w:r>
            <w:r w:rsidRPr="0090668B">
              <w:rPr>
                <w:rFonts w:ascii="Arial" w:eastAsia="Times New Roman" w:hAnsi="Arial" w:cs="Arial"/>
                <w:sz w:val="20"/>
                <w:szCs w:val="20"/>
              </w:rPr>
              <w:object w:dxaOrig="225" w:dyaOrig="225" w14:anchorId="7E881162">
                <v:shape id="_x0000_i1033" type="#_x0000_t75" style="width:108pt;height:20.25pt" o:ole="">
                  <v:imagedata r:id="rId22" o:title=""/>
                </v:shape>
                <w:control r:id="rId23" w:name="OptionButton2111" w:shapeid="_x0000_i1033"/>
              </w:object>
            </w:r>
            <w:r w:rsidRPr="0090668B">
              <w:rPr>
                <w:rFonts w:ascii="Arial" w:eastAsia="Times New Roman" w:hAnsi="Arial" w:cs="Arial"/>
                <w:sz w:val="20"/>
                <w:szCs w:val="20"/>
              </w:rPr>
              <w:object w:dxaOrig="225" w:dyaOrig="225" w14:anchorId="425D5F49">
                <v:shape id="_x0000_i1035" type="#_x0000_t75" style="width:108pt;height:20.25pt" o:ole="">
                  <v:imagedata r:id="rId24" o:title=""/>
                </v:shape>
                <w:control r:id="rId25" w:name="OptionButton31111" w:shapeid="_x0000_i1035"/>
              </w:object>
            </w:r>
          </w:p>
        </w:tc>
      </w:tr>
      <w:tr w:rsidR="006C677D" w:rsidRPr="0090668B" w14:paraId="3E86436A" w14:textId="77777777" w:rsidTr="5C471EA0">
        <w:trPr>
          <w:trHeight w:val="240"/>
          <w:jc w:val="center"/>
        </w:trPr>
        <w:tc>
          <w:tcPr>
            <w:tcW w:w="1562" w:type="pct"/>
            <w:shd w:val="clear" w:color="auto" w:fill="auto"/>
            <w:vAlign w:val="center"/>
          </w:tcPr>
          <w:p w14:paraId="3E864367"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Title of Proposal</w:t>
            </w:r>
          </w:p>
        </w:tc>
        <w:tc>
          <w:tcPr>
            <w:tcW w:w="1719" w:type="pct"/>
            <w:shd w:val="clear" w:color="auto" w:fill="auto"/>
            <w:vAlign w:val="center"/>
          </w:tcPr>
          <w:p w14:paraId="3E864368" w14:textId="11D54C54" w:rsidR="006C677D" w:rsidRPr="0090668B" w:rsidRDefault="003C3B1D"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Fuel Card Services</w:t>
            </w:r>
          </w:p>
        </w:tc>
        <w:tc>
          <w:tcPr>
            <w:tcW w:w="1719" w:type="pct"/>
            <w:shd w:val="clear" w:color="auto" w:fill="auto"/>
            <w:vAlign w:val="center"/>
          </w:tcPr>
          <w:p w14:paraId="3E864369" w14:textId="43EEBF37" w:rsidR="006C677D" w:rsidRPr="0090668B" w:rsidRDefault="006C677D" w:rsidP="001B4788">
            <w:pPr>
              <w:spacing w:after="0" w:line="320" w:lineRule="atLeast"/>
              <w:rPr>
                <w:rFonts w:ascii="Arial" w:eastAsia="Times New Roman" w:hAnsi="Arial" w:cs="Arial"/>
                <w:b/>
                <w:lang w:eastAsia="en-GB"/>
              </w:rPr>
            </w:pPr>
            <w:r>
              <w:rPr>
                <w:rFonts w:ascii="Arial" w:eastAsia="Times New Roman" w:hAnsi="Arial" w:cs="Arial"/>
                <w:b/>
                <w:lang w:eastAsia="en-GB"/>
              </w:rPr>
              <w:t xml:space="preserve">Date </w:t>
            </w:r>
            <w:proofErr w:type="spellStart"/>
            <w:r>
              <w:rPr>
                <w:rFonts w:ascii="Arial" w:eastAsia="Times New Roman" w:hAnsi="Arial" w:cs="Arial"/>
                <w:b/>
                <w:lang w:eastAsia="en-GB"/>
              </w:rPr>
              <w:t>Eq</w:t>
            </w:r>
            <w:r w:rsidRPr="0090668B">
              <w:rPr>
                <w:rFonts w:ascii="Arial" w:eastAsia="Times New Roman" w:hAnsi="Arial" w:cs="Arial"/>
                <w:b/>
                <w:lang w:eastAsia="en-GB"/>
              </w:rPr>
              <w:t>IA</w:t>
            </w:r>
            <w:proofErr w:type="spellEnd"/>
            <w:r w:rsidRPr="0090668B">
              <w:rPr>
                <w:rFonts w:ascii="Arial" w:eastAsia="Times New Roman" w:hAnsi="Arial" w:cs="Arial"/>
                <w:b/>
                <w:lang w:eastAsia="en-GB"/>
              </w:rPr>
              <w:t xml:space="preserve"> created</w:t>
            </w:r>
            <w:r w:rsidR="003C3B1D">
              <w:rPr>
                <w:rFonts w:ascii="Arial" w:eastAsia="Times New Roman" w:hAnsi="Arial" w:cs="Arial"/>
                <w:b/>
                <w:lang w:eastAsia="en-GB"/>
              </w:rPr>
              <w:t xml:space="preserve"> </w:t>
            </w:r>
            <w:r w:rsidR="003C3B1D" w:rsidRPr="003C3B1D">
              <w:rPr>
                <w:rFonts w:ascii="Arial" w:eastAsia="Times New Roman" w:hAnsi="Arial" w:cs="Arial"/>
                <w:bCs/>
                <w:lang w:eastAsia="en-GB"/>
              </w:rPr>
              <w:t>03 Aug 2021</w:t>
            </w:r>
          </w:p>
        </w:tc>
      </w:tr>
      <w:tr w:rsidR="006C677D" w:rsidRPr="0090668B" w14:paraId="3E86436D" w14:textId="77777777" w:rsidTr="5C471EA0">
        <w:trPr>
          <w:trHeight w:val="240"/>
          <w:jc w:val="center"/>
        </w:trPr>
        <w:tc>
          <w:tcPr>
            <w:tcW w:w="1562" w:type="pct"/>
            <w:shd w:val="clear" w:color="auto" w:fill="auto"/>
            <w:vAlign w:val="center"/>
          </w:tcPr>
          <w:p w14:paraId="3E86436B"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Name and job title of completing/lead Officer</w:t>
            </w:r>
          </w:p>
        </w:tc>
        <w:tc>
          <w:tcPr>
            <w:tcW w:w="3438" w:type="pct"/>
            <w:gridSpan w:val="2"/>
            <w:shd w:val="clear" w:color="auto" w:fill="auto"/>
            <w:vAlign w:val="center"/>
          </w:tcPr>
          <w:p w14:paraId="3E86436C" w14:textId="132F7CE6" w:rsidR="006C677D" w:rsidRPr="0090668B" w:rsidRDefault="003C3B1D" w:rsidP="001B4788">
            <w:pPr>
              <w:spacing w:after="0" w:line="320" w:lineRule="atLeast"/>
              <w:rPr>
                <w:rFonts w:ascii="Tahoma" w:eastAsia="Times New Roman" w:hAnsi="Tahoma" w:cs="Tahoma"/>
                <w:sz w:val="24"/>
                <w:szCs w:val="24"/>
                <w:lang w:eastAsia="en-GB"/>
              </w:rPr>
            </w:pPr>
            <w:r>
              <w:rPr>
                <w:rFonts w:ascii="Tahoma" w:eastAsia="Times New Roman" w:hAnsi="Tahoma" w:cs="Tahoma"/>
                <w:sz w:val="24"/>
                <w:szCs w:val="24"/>
                <w:lang w:eastAsia="en-GB"/>
              </w:rPr>
              <w:t>Anita Cacchioli</w:t>
            </w:r>
          </w:p>
        </w:tc>
      </w:tr>
      <w:tr w:rsidR="006C677D" w:rsidRPr="0090668B" w14:paraId="3E864370" w14:textId="77777777" w:rsidTr="5C471EA0">
        <w:trPr>
          <w:trHeight w:val="240"/>
          <w:jc w:val="center"/>
        </w:trPr>
        <w:tc>
          <w:tcPr>
            <w:tcW w:w="1562" w:type="pct"/>
            <w:shd w:val="clear" w:color="auto" w:fill="auto"/>
            <w:vAlign w:val="center"/>
          </w:tcPr>
          <w:p w14:paraId="3E86436E"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 xml:space="preserve">Directorate/ Service responsible </w:t>
            </w:r>
          </w:p>
        </w:tc>
        <w:tc>
          <w:tcPr>
            <w:tcW w:w="3438" w:type="pct"/>
            <w:gridSpan w:val="2"/>
            <w:shd w:val="clear" w:color="auto" w:fill="auto"/>
            <w:vAlign w:val="center"/>
          </w:tcPr>
          <w:p w14:paraId="3E86436F" w14:textId="249B2075" w:rsidR="006C677D" w:rsidRPr="0090668B" w:rsidRDefault="003C3B1D"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Community</w:t>
            </w:r>
          </w:p>
        </w:tc>
      </w:tr>
      <w:tr w:rsidR="006C677D" w:rsidRPr="0090668B" w14:paraId="3E864372" w14:textId="77777777" w:rsidTr="5C471EA0">
        <w:trPr>
          <w:trHeight w:val="240"/>
          <w:jc w:val="center"/>
        </w:trPr>
        <w:tc>
          <w:tcPr>
            <w:tcW w:w="5000" w:type="pct"/>
            <w:gridSpan w:val="3"/>
            <w:shd w:val="clear" w:color="auto" w:fill="7030A0"/>
            <w:vAlign w:val="center"/>
          </w:tcPr>
          <w:p w14:paraId="3E864371"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Organisational approval</w:t>
            </w:r>
          </w:p>
        </w:tc>
      </w:tr>
      <w:tr w:rsidR="006C677D" w:rsidRPr="0090668B" w14:paraId="3E86437C" w14:textId="77777777" w:rsidTr="5C471EA0">
        <w:trPr>
          <w:trHeight w:val="240"/>
          <w:jc w:val="center"/>
        </w:trPr>
        <w:tc>
          <w:tcPr>
            <w:tcW w:w="1562" w:type="pct"/>
            <w:shd w:val="clear" w:color="auto" w:fill="auto"/>
          </w:tcPr>
          <w:p w14:paraId="3E864373" w14:textId="38A0D8FA" w:rsidR="006C677D"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roofErr w:type="spellStart"/>
            <w:r>
              <w:rPr>
                <w:rFonts w:ascii="Arial" w:eastAsia="Times New Roman" w:hAnsi="Arial" w:cs="Arial"/>
                <w:b/>
                <w:lang w:eastAsia="en-GB"/>
              </w:rPr>
              <w:t>Eq</w:t>
            </w:r>
            <w:r w:rsidRPr="0090668B">
              <w:rPr>
                <w:rFonts w:ascii="Arial" w:eastAsia="Times New Roman" w:hAnsi="Arial" w:cs="Arial"/>
                <w:b/>
                <w:lang w:eastAsia="en-GB"/>
              </w:rPr>
              <w:t>IA</w:t>
            </w:r>
            <w:proofErr w:type="spellEnd"/>
            <w:r w:rsidRPr="0090668B">
              <w:rPr>
                <w:rFonts w:ascii="Arial" w:eastAsia="Times New Roman" w:hAnsi="Arial" w:cs="Arial"/>
                <w:b/>
                <w:lang w:eastAsia="en-GB"/>
              </w:rPr>
              <w:t xml:space="preserve"> </w:t>
            </w:r>
            <w:proofErr w:type="gramStart"/>
            <w:r w:rsidRPr="0090668B">
              <w:rPr>
                <w:rFonts w:ascii="Arial" w:eastAsia="Times New Roman" w:hAnsi="Arial" w:cs="Arial"/>
                <w:b/>
                <w:lang w:eastAsia="en-GB"/>
              </w:rPr>
              <w:t>approved  by</w:t>
            </w:r>
            <w:proofErr w:type="gramEnd"/>
            <w:r w:rsidRPr="0090668B">
              <w:rPr>
                <w:rFonts w:ascii="Arial" w:eastAsia="Times New Roman" w:hAnsi="Arial" w:cs="Arial"/>
                <w:b/>
                <w:lang w:eastAsia="en-GB"/>
              </w:rPr>
              <w:t xml:space="preserve">  Directorate </w:t>
            </w:r>
            <w:r w:rsidR="00A41A1A">
              <w:rPr>
                <w:rFonts w:ascii="Arial" w:eastAsia="Times New Roman" w:hAnsi="Arial" w:cs="Arial"/>
                <w:b/>
                <w:lang w:eastAsia="en-GB"/>
              </w:rPr>
              <w:t>Equalities</w:t>
            </w:r>
            <w:r>
              <w:rPr>
                <w:rFonts w:ascii="Arial" w:eastAsia="Times New Roman" w:hAnsi="Arial" w:cs="Arial"/>
                <w:b/>
                <w:lang w:eastAsia="en-GB"/>
              </w:rPr>
              <w:t xml:space="preserve"> </w:t>
            </w:r>
            <w:r w:rsidR="00AF6AEE">
              <w:rPr>
                <w:rFonts w:ascii="Arial" w:eastAsia="Times New Roman" w:hAnsi="Arial" w:cs="Arial"/>
                <w:b/>
                <w:lang w:eastAsia="en-GB"/>
              </w:rPr>
              <w:t>Champion</w:t>
            </w:r>
          </w:p>
          <w:p w14:paraId="3E864374" w14:textId="77777777" w:rsidR="006C677D" w:rsidRPr="0090668B"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
        </w:tc>
        <w:tc>
          <w:tcPr>
            <w:tcW w:w="1719" w:type="pct"/>
            <w:shd w:val="clear" w:color="auto" w:fill="auto"/>
          </w:tcPr>
          <w:p w14:paraId="3E864375" w14:textId="19BD5C74" w:rsidR="006C677D" w:rsidRPr="0090668B"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Name</w:t>
            </w:r>
          </w:p>
        </w:tc>
        <w:tc>
          <w:tcPr>
            <w:tcW w:w="1719" w:type="pct"/>
            <w:shd w:val="clear" w:color="auto" w:fill="auto"/>
            <w:vAlign w:val="center"/>
          </w:tcPr>
          <w:p w14:paraId="3E864376" w14:textId="77777777" w:rsidR="006C677D" w:rsidRPr="0090668B"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Signature </w:t>
            </w:r>
          </w:p>
          <w:p w14:paraId="3E864377" w14:textId="68ACBBC7" w:rsidR="006C677D" w:rsidRPr="00C21A65" w:rsidRDefault="001341B3" w:rsidP="001B4788">
            <w:pPr>
              <w:spacing w:after="0" w:line="240" w:lineRule="auto"/>
              <w:rPr>
                <w:rFonts w:ascii="Arial" w:eastAsia="Times New Roman" w:hAnsi="Arial" w:cs="Arial"/>
                <w:b/>
                <w:sz w:val="32"/>
                <w:szCs w:val="32"/>
                <w:lang w:eastAsia="en-GB"/>
              </w:rPr>
            </w:pPr>
            <w:sdt>
              <w:sdtPr>
                <w:rPr>
                  <w:rFonts w:ascii="Arial" w:eastAsia="Times New Roman" w:hAnsi="Arial" w:cs="Arial"/>
                  <w:b/>
                  <w:sz w:val="36"/>
                  <w:szCs w:val="36"/>
                  <w:lang w:eastAsia="en-GB"/>
                </w:rPr>
                <w:id w:val="649724489"/>
                <w14:checkbox>
                  <w14:checked w14:val="1"/>
                  <w14:checkedState w14:val="2612" w14:font="MS Gothic"/>
                  <w14:uncheckedState w14:val="2610" w14:font="MS Gothic"/>
                </w14:checkbox>
              </w:sdtPr>
              <w:sdtEndPr/>
              <w:sdtContent>
                <w:r w:rsidR="003C3B1D">
                  <w:rPr>
                    <w:rFonts w:ascii="MS Gothic" w:eastAsia="MS Gothic" w:hAnsi="MS Gothic" w:cs="Arial" w:hint="eastAsia"/>
                    <w:b/>
                    <w:sz w:val="36"/>
                    <w:szCs w:val="36"/>
                    <w:lang w:eastAsia="en-GB"/>
                  </w:rPr>
                  <w:t>☒</w:t>
                </w:r>
              </w:sdtContent>
            </w:sdt>
          </w:p>
          <w:p w14:paraId="3E864378" w14:textId="77777777" w:rsidR="006C677D" w:rsidRPr="00AC5792"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Tick this </w:t>
            </w:r>
            <w:r w:rsidRPr="00AC5792">
              <w:rPr>
                <w:rFonts w:ascii="Arial" w:hAnsi="Arial" w:cs="Arial"/>
                <w:b/>
              </w:rPr>
              <w:t xml:space="preserve">box </w:t>
            </w:r>
            <w:r>
              <w:rPr>
                <w:rFonts w:ascii="Arial" w:hAnsi="Arial" w:cs="Arial"/>
                <w:b/>
              </w:rPr>
              <w:t xml:space="preserve">to indicate that you have approved this </w:t>
            </w:r>
            <w:proofErr w:type="spellStart"/>
            <w:r>
              <w:rPr>
                <w:rFonts w:ascii="Arial" w:hAnsi="Arial" w:cs="Arial"/>
                <w:b/>
              </w:rPr>
              <w:t>EqIA</w:t>
            </w:r>
            <w:proofErr w:type="spellEnd"/>
            <w:r>
              <w:rPr>
                <w:rFonts w:ascii="Arial" w:hAnsi="Arial" w:cs="Arial"/>
                <w:b/>
              </w:rPr>
              <w:t xml:space="preserve"> </w:t>
            </w:r>
          </w:p>
          <w:p w14:paraId="3E864379" w14:textId="77777777" w:rsidR="006C677D" w:rsidRDefault="006C677D" w:rsidP="001B4788">
            <w:pPr>
              <w:spacing w:after="0" w:line="240" w:lineRule="auto"/>
              <w:rPr>
                <w:rFonts w:ascii="Arial" w:eastAsia="Times New Roman" w:hAnsi="Arial" w:cs="Arial"/>
                <w:b/>
                <w:lang w:eastAsia="en-GB"/>
              </w:rPr>
            </w:pPr>
          </w:p>
          <w:p w14:paraId="3E86437A" w14:textId="77777777" w:rsidR="006C677D" w:rsidRDefault="006C677D" w:rsidP="001B4788">
            <w:pPr>
              <w:spacing w:after="0" w:line="240" w:lineRule="auto"/>
              <w:rPr>
                <w:rFonts w:ascii="Arial" w:eastAsia="Times New Roman" w:hAnsi="Arial" w:cs="Arial"/>
                <w:b/>
                <w:lang w:eastAsia="en-GB"/>
              </w:rPr>
            </w:pPr>
            <w:r w:rsidRPr="0090668B">
              <w:rPr>
                <w:rFonts w:ascii="Arial" w:eastAsia="Times New Roman" w:hAnsi="Arial" w:cs="Arial"/>
                <w:b/>
                <w:lang w:eastAsia="en-GB"/>
              </w:rPr>
              <w:t>Date of approval</w:t>
            </w:r>
          </w:p>
          <w:p w14:paraId="3E86437B" w14:textId="77777777" w:rsidR="006C677D" w:rsidRPr="0090668B" w:rsidRDefault="006C677D" w:rsidP="001B4788">
            <w:pPr>
              <w:spacing w:after="0" w:line="240" w:lineRule="auto"/>
              <w:rPr>
                <w:rFonts w:ascii="Arial" w:eastAsia="Times New Roman" w:hAnsi="Arial" w:cs="Arial"/>
                <w:b/>
                <w:lang w:eastAsia="en-GB"/>
              </w:rPr>
            </w:pPr>
          </w:p>
        </w:tc>
      </w:tr>
    </w:tbl>
    <w:p w14:paraId="3E86437D" w14:textId="77777777" w:rsidR="006C677D" w:rsidRPr="0090668B" w:rsidRDefault="006C677D" w:rsidP="006C677D">
      <w:pPr>
        <w:spacing w:after="0" w:line="240" w:lineRule="auto"/>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2"/>
      </w:tblGrid>
      <w:tr w:rsidR="006C677D" w:rsidRPr="0090668B" w14:paraId="3E864380" w14:textId="77777777" w:rsidTr="003F6D6A">
        <w:trPr>
          <w:trHeight w:hRule="exact" w:val="578"/>
        </w:trPr>
        <w:tc>
          <w:tcPr>
            <w:tcW w:w="5000" w:type="pct"/>
            <w:shd w:val="clear" w:color="auto" w:fill="7030A0"/>
          </w:tcPr>
          <w:p w14:paraId="3E86437E" w14:textId="77777777" w:rsidR="006C677D" w:rsidRDefault="00496C9A" w:rsidP="001B4788">
            <w:pPr>
              <w:pStyle w:val="ListParagraph"/>
              <w:numPr>
                <w:ilvl w:val="0"/>
                <w:numId w:val="3"/>
              </w:numPr>
              <w:spacing w:after="240" w:line="240" w:lineRule="auto"/>
              <w:ind w:left="391" w:hanging="357"/>
              <w:rPr>
                <w:rFonts w:ascii="Arial" w:eastAsia="Times New Roman" w:hAnsi="Arial" w:cs="Arial"/>
                <w:b/>
                <w:color w:val="FFFFFF"/>
                <w:sz w:val="24"/>
                <w:szCs w:val="24"/>
                <w:lang w:eastAsia="en-GB"/>
              </w:rPr>
            </w:pPr>
            <w:r>
              <w:rPr>
                <w:rFonts w:ascii="Arial" w:eastAsia="Times New Roman" w:hAnsi="Arial" w:cs="Arial"/>
                <w:b/>
                <w:color w:val="FFFFFF"/>
                <w:sz w:val="24"/>
                <w:szCs w:val="24"/>
                <w:lang w:eastAsia="en-GB"/>
              </w:rPr>
              <w:lastRenderedPageBreak/>
              <w:t>Summary of p</w:t>
            </w:r>
            <w:r w:rsidR="001B4788">
              <w:rPr>
                <w:rFonts w:ascii="Arial" w:eastAsia="Times New Roman" w:hAnsi="Arial" w:cs="Arial"/>
                <w:b/>
                <w:color w:val="FFFFFF"/>
                <w:sz w:val="24"/>
                <w:szCs w:val="24"/>
                <w:lang w:eastAsia="en-GB"/>
              </w:rPr>
              <w:t xml:space="preserve">roposal, impact on groups with protected characteristics </w:t>
            </w:r>
            <w:proofErr w:type="gramStart"/>
            <w:r w:rsidR="001B4788">
              <w:rPr>
                <w:rFonts w:ascii="Arial" w:eastAsia="Times New Roman" w:hAnsi="Arial" w:cs="Arial"/>
                <w:b/>
                <w:color w:val="FFFFFF"/>
                <w:sz w:val="24"/>
                <w:szCs w:val="24"/>
                <w:lang w:eastAsia="en-GB"/>
              </w:rPr>
              <w:t>and  mitigating</w:t>
            </w:r>
            <w:proofErr w:type="gramEnd"/>
            <w:r w:rsidR="001B4788">
              <w:rPr>
                <w:rFonts w:ascii="Arial" w:eastAsia="Times New Roman" w:hAnsi="Arial" w:cs="Arial"/>
                <w:b/>
                <w:color w:val="FFFFFF"/>
                <w:sz w:val="24"/>
                <w:szCs w:val="24"/>
                <w:lang w:eastAsia="en-GB"/>
              </w:rPr>
              <w:t xml:space="preserve"> actions</w:t>
            </w:r>
          </w:p>
          <w:p w14:paraId="3E86437F" w14:textId="77777777" w:rsidR="009C206D" w:rsidRPr="007055B1" w:rsidRDefault="007055B1" w:rsidP="00C11769">
            <w:pPr>
              <w:pStyle w:val="ListParagraph"/>
              <w:spacing w:after="240" w:line="240" w:lineRule="auto"/>
              <w:ind w:left="391"/>
              <w:rPr>
                <w:rFonts w:ascii="Arial" w:eastAsia="Times New Roman" w:hAnsi="Arial" w:cs="Arial"/>
                <w:color w:val="FFFFFF"/>
                <w:sz w:val="24"/>
                <w:szCs w:val="24"/>
                <w:lang w:eastAsia="en-GB"/>
              </w:rPr>
            </w:pPr>
            <w:r w:rsidRPr="007055B1">
              <w:rPr>
                <w:rFonts w:ascii="Arial" w:eastAsia="Times New Roman" w:hAnsi="Arial" w:cs="Arial"/>
                <w:color w:val="FFFFFF"/>
                <w:sz w:val="24"/>
                <w:szCs w:val="24"/>
                <w:lang w:eastAsia="en-GB"/>
              </w:rPr>
              <w:t>(</w:t>
            </w:r>
            <w:r>
              <w:rPr>
                <w:rFonts w:ascii="Arial" w:eastAsia="Times New Roman" w:hAnsi="Arial" w:cs="Arial"/>
                <w:color w:val="FFFFFF"/>
                <w:sz w:val="24"/>
                <w:szCs w:val="24"/>
                <w:lang w:eastAsia="en-GB"/>
              </w:rPr>
              <w:t xml:space="preserve">to be completed </w:t>
            </w:r>
            <w:r w:rsidRPr="00C838A0">
              <w:rPr>
                <w:rFonts w:ascii="Arial" w:eastAsia="Times New Roman" w:hAnsi="Arial" w:cs="Arial"/>
                <w:b/>
                <w:color w:val="FFFFFF"/>
                <w:sz w:val="24"/>
                <w:szCs w:val="24"/>
                <w:lang w:eastAsia="en-GB"/>
              </w:rPr>
              <w:t xml:space="preserve">after </w:t>
            </w:r>
            <w:r>
              <w:rPr>
                <w:rFonts w:ascii="Arial" w:eastAsia="Times New Roman" w:hAnsi="Arial" w:cs="Arial"/>
                <w:color w:val="FFFFFF"/>
                <w:sz w:val="24"/>
                <w:szCs w:val="24"/>
                <w:lang w:eastAsia="en-GB"/>
              </w:rPr>
              <w:t xml:space="preserve">you have </w:t>
            </w:r>
            <w:r w:rsidR="00C11769">
              <w:rPr>
                <w:rFonts w:ascii="Arial" w:eastAsia="Times New Roman" w:hAnsi="Arial" w:cs="Arial"/>
                <w:color w:val="FFFFFF"/>
                <w:sz w:val="24"/>
                <w:szCs w:val="24"/>
                <w:lang w:eastAsia="en-GB"/>
              </w:rPr>
              <w:t>completed</w:t>
            </w:r>
            <w:r w:rsidR="008D576D">
              <w:rPr>
                <w:rFonts w:ascii="Arial" w:eastAsia="Times New Roman" w:hAnsi="Arial" w:cs="Arial"/>
                <w:color w:val="FFFFFF"/>
                <w:sz w:val="24"/>
                <w:szCs w:val="24"/>
                <w:lang w:eastAsia="en-GB"/>
              </w:rPr>
              <w:t xml:space="preserve"> sections 2 - 5</w:t>
            </w:r>
            <w:r>
              <w:rPr>
                <w:rFonts w:ascii="Arial" w:eastAsia="Times New Roman" w:hAnsi="Arial" w:cs="Arial"/>
                <w:color w:val="FFFFFF"/>
                <w:sz w:val="24"/>
                <w:szCs w:val="24"/>
                <w:lang w:eastAsia="en-GB"/>
              </w:rPr>
              <w:t>)</w:t>
            </w:r>
          </w:p>
        </w:tc>
      </w:tr>
      <w:tr w:rsidR="006C677D" w:rsidRPr="0090668B" w14:paraId="3E864382" w14:textId="77777777" w:rsidTr="003F6D6A">
        <w:trPr>
          <w:trHeight w:val="240"/>
        </w:trPr>
        <w:tc>
          <w:tcPr>
            <w:tcW w:w="5000" w:type="pct"/>
            <w:shd w:val="clear" w:color="auto" w:fill="auto"/>
          </w:tcPr>
          <w:p w14:paraId="5474FC71" w14:textId="27056587" w:rsidR="009B0046" w:rsidRPr="009B0046" w:rsidRDefault="0038428B" w:rsidP="009B0046">
            <w:pPr>
              <w:pStyle w:val="ListParagraph"/>
              <w:numPr>
                <w:ilvl w:val="0"/>
                <w:numId w:val="4"/>
              </w:numPr>
              <w:spacing w:after="240" w:line="240" w:lineRule="auto"/>
              <w:rPr>
                <w:rFonts w:ascii="Arial" w:eastAsia="Times New Roman" w:hAnsi="Arial" w:cs="Arial"/>
                <w:b/>
                <w:sz w:val="24"/>
                <w:szCs w:val="24"/>
                <w:lang w:eastAsia="en-GB"/>
              </w:rPr>
            </w:pPr>
            <w:r w:rsidRPr="009B0046">
              <w:rPr>
                <w:rFonts w:ascii="Arial" w:eastAsia="Times New Roman" w:hAnsi="Arial" w:cs="Arial"/>
                <w:b/>
                <w:sz w:val="24"/>
                <w:szCs w:val="24"/>
                <w:lang w:eastAsia="en-GB"/>
              </w:rPr>
              <w:t xml:space="preserve">What is your proposal? </w:t>
            </w:r>
          </w:p>
          <w:p w14:paraId="3E864381" w14:textId="251C9460" w:rsidR="006C677D" w:rsidRPr="009B0046" w:rsidRDefault="000A0A15" w:rsidP="009B0046">
            <w:pPr>
              <w:spacing w:after="240" w:line="240" w:lineRule="auto"/>
              <w:rPr>
                <w:rFonts w:ascii="Arial" w:eastAsia="Times New Roman" w:hAnsi="Arial" w:cs="Arial"/>
                <w:b/>
                <w:sz w:val="24"/>
                <w:szCs w:val="24"/>
                <w:lang w:eastAsia="en-GB"/>
              </w:rPr>
            </w:pPr>
            <w:r w:rsidRPr="009B0046">
              <w:rPr>
                <w:rFonts w:ascii="Arial" w:eastAsia="Times New Roman" w:hAnsi="Arial" w:cs="Arial"/>
                <w:b/>
                <w:sz w:val="24"/>
                <w:szCs w:val="24"/>
                <w:lang w:eastAsia="en-GB"/>
              </w:rPr>
              <w:t>To re-procure the Fuel Card Services Contract</w:t>
            </w:r>
            <w:r w:rsidR="008E709B" w:rsidRPr="009B0046">
              <w:rPr>
                <w:rFonts w:ascii="Arial" w:eastAsia="Times New Roman" w:hAnsi="Arial" w:cs="Arial"/>
                <w:b/>
                <w:sz w:val="24"/>
                <w:szCs w:val="24"/>
                <w:lang w:eastAsia="en-GB"/>
              </w:rPr>
              <w:t xml:space="preserve"> – no change to </w:t>
            </w:r>
            <w:r w:rsidR="009B0046" w:rsidRPr="009B0046">
              <w:rPr>
                <w:rFonts w:ascii="Arial" w:eastAsia="Times New Roman" w:hAnsi="Arial" w:cs="Arial"/>
                <w:b/>
                <w:sz w:val="24"/>
                <w:szCs w:val="24"/>
                <w:lang w:eastAsia="en-GB"/>
              </w:rPr>
              <w:t xml:space="preserve">current arrangements and no alternative delivery options. </w:t>
            </w:r>
          </w:p>
        </w:tc>
      </w:tr>
      <w:tr w:rsidR="001B4788" w:rsidRPr="0090668B" w14:paraId="3E864385" w14:textId="77777777" w:rsidTr="003F6D6A">
        <w:trPr>
          <w:trHeight w:val="240"/>
        </w:trPr>
        <w:tc>
          <w:tcPr>
            <w:tcW w:w="5000" w:type="pct"/>
            <w:shd w:val="clear" w:color="auto" w:fill="auto"/>
          </w:tcPr>
          <w:p w14:paraId="3E864383" w14:textId="302AABD4" w:rsidR="001B4788" w:rsidRPr="009B0046" w:rsidRDefault="001B4788" w:rsidP="009B0046">
            <w:pPr>
              <w:pStyle w:val="ListParagraph"/>
              <w:numPr>
                <w:ilvl w:val="0"/>
                <w:numId w:val="4"/>
              </w:numPr>
              <w:spacing w:after="0" w:line="240" w:lineRule="auto"/>
              <w:rPr>
                <w:rFonts w:ascii="Arial" w:eastAsia="Times New Roman" w:hAnsi="Arial" w:cs="Arial"/>
                <w:b/>
                <w:sz w:val="20"/>
                <w:szCs w:val="20"/>
                <w:lang w:eastAsia="en-GB"/>
              </w:rPr>
            </w:pPr>
            <w:r w:rsidRPr="009B0046">
              <w:rPr>
                <w:rFonts w:ascii="Arial" w:eastAsia="Times New Roman" w:hAnsi="Arial" w:cs="Arial"/>
                <w:b/>
                <w:sz w:val="24"/>
                <w:szCs w:val="24"/>
                <w:lang w:eastAsia="en-GB"/>
              </w:rPr>
              <w:t xml:space="preserve">Summarise </w:t>
            </w:r>
            <w:proofErr w:type="gramStart"/>
            <w:r w:rsidRPr="009B0046">
              <w:rPr>
                <w:rFonts w:ascii="Arial" w:eastAsia="Times New Roman" w:hAnsi="Arial" w:cs="Arial"/>
                <w:b/>
                <w:sz w:val="24"/>
                <w:szCs w:val="24"/>
                <w:lang w:eastAsia="en-GB"/>
              </w:rPr>
              <w:t>the  impact</w:t>
            </w:r>
            <w:proofErr w:type="gramEnd"/>
            <w:r w:rsidRPr="009B0046">
              <w:rPr>
                <w:rFonts w:ascii="Arial" w:eastAsia="Times New Roman" w:hAnsi="Arial" w:cs="Arial"/>
                <w:b/>
                <w:sz w:val="24"/>
                <w:szCs w:val="24"/>
                <w:lang w:eastAsia="en-GB"/>
              </w:rPr>
              <w:t xml:space="preserve">  of your  proposal on groups with protected characteristics</w:t>
            </w:r>
            <w:r w:rsidRPr="009B0046">
              <w:rPr>
                <w:rFonts w:ascii="Arial" w:eastAsia="Times New Roman" w:hAnsi="Arial" w:cs="Arial"/>
                <w:b/>
                <w:sz w:val="20"/>
                <w:szCs w:val="20"/>
                <w:lang w:eastAsia="en-GB"/>
              </w:rPr>
              <w:t xml:space="preserve"> </w:t>
            </w:r>
          </w:p>
          <w:p w14:paraId="6876C9DA" w14:textId="77777777" w:rsidR="009B0046" w:rsidRPr="009B0046" w:rsidRDefault="009B0046" w:rsidP="009B0046">
            <w:pPr>
              <w:spacing w:after="0" w:line="240" w:lineRule="auto"/>
              <w:rPr>
                <w:rFonts w:ascii="Arial" w:eastAsia="Times New Roman" w:hAnsi="Arial" w:cs="Arial"/>
                <w:b/>
                <w:sz w:val="20"/>
                <w:szCs w:val="20"/>
                <w:lang w:eastAsia="en-GB"/>
              </w:rPr>
            </w:pPr>
          </w:p>
          <w:p w14:paraId="689B8E0D" w14:textId="616D2C72" w:rsidR="000A0A15" w:rsidRPr="009B0046" w:rsidRDefault="000A0A15" w:rsidP="001B4788">
            <w:pPr>
              <w:spacing w:after="0" w:line="240" w:lineRule="auto"/>
              <w:rPr>
                <w:rFonts w:ascii="Arial" w:eastAsia="Times New Roman" w:hAnsi="Arial" w:cs="Arial"/>
                <w:b/>
                <w:sz w:val="24"/>
                <w:szCs w:val="24"/>
                <w:lang w:eastAsia="en-GB"/>
              </w:rPr>
            </w:pPr>
            <w:r w:rsidRPr="009B0046">
              <w:rPr>
                <w:rFonts w:ascii="Arial" w:eastAsia="Times New Roman" w:hAnsi="Arial" w:cs="Arial"/>
                <w:b/>
                <w:sz w:val="24"/>
                <w:szCs w:val="24"/>
                <w:lang w:eastAsia="en-GB"/>
              </w:rPr>
              <w:t xml:space="preserve">No Impact. </w:t>
            </w:r>
          </w:p>
          <w:p w14:paraId="3E864384" w14:textId="77777777" w:rsidR="001B4788" w:rsidRPr="001B4788" w:rsidRDefault="001B4788" w:rsidP="001B4788">
            <w:pPr>
              <w:spacing w:after="0" w:line="240" w:lineRule="auto"/>
              <w:rPr>
                <w:rFonts w:ascii="Arial" w:eastAsia="Times New Roman" w:hAnsi="Arial" w:cs="Arial"/>
                <w:b/>
                <w:sz w:val="20"/>
                <w:szCs w:val="20"/>
                <w:lang w:eastAsia="en-GB"/>
              </w:rPr>
            </w:pPr>
          </w:p>
        </w:tc>
      </w:tr>
      <w:tr w:rsidR="001B4788" w:rsidRPr="0090668B" w14:paraId="3E864387" w14:textId="77777777" w:rsidTr="003F6D6A">
        <w:trPr>
          <w:trHeight w:val="240"/>
        </w:trPr>
        <w:tc>
          <w:tcPr>
            <w:tcW w:w="5000" w:type="pct"/>
            <w:shd w:val="clear" w:color="auto" w:fill="auto"/>
          </w:tcPr>
          <w:p w14:paraId="65A09933" w14:textId="5D221936" w:rsidR="001B4788" w:rsidRPr="009B0046" w:rsidRDefault="00BE3CDE" w:rsidP="009B0046">
            <w:pPr>
              <w:pStyle w:val="ListParagraph"/>
              <w:numPr>
                <w:ilvl w:val="0"/>
                <w:numId w:val="4"/>
              </w:numPr>
              <w:spacing w:after="0" w:line="240" w:lineRule="auto"/>
              <w:rPr>
                <w:rFonts w:ascii="Arial" w:eastAsia="Times New Roman" w:hAnsi="Arial" w:cs="Arial"/>
                <w:b/>
                <w:sz w:val="24"/>
                <w:szCs w:val="24"/>
                <w:lang w:eastAsia="en-GB"/>
              </w:rPr>
            </w:pPr>
            <w:r w:rsidRPr="009B0046">
              <w:rPr>
                <w:rFonts w:ascii="Arial" w:eastAsia="Times New Roman" w:hAnsi="Arial" w:cs="Arial"/>
                <w:b/>
                <w:sz w:val="24"/>
                <w:szCs w:val="24"/>
                <w:lang w:eastAsia="en-GB"/>
              </w:rPr>
              <w:t xml:space="preserve">Summarise any potential negative impact(s) </w:t>
            </w:r>
            <w:r w:rsidR="00C11769" w:rsidRPr="009B0046">
              <w:rPr>
                <w:rFonts w:ascii="Arial" w:eastAsia="Times New Roman" w:hAnsi="Arial" w:cs="Arial"/>
                <w:b/>
                <w:sz w:val="24"/>
                <w:szCs w:val="24"/>
                <w:lang w:eastAsia="en-GB"/>
              </w:rPr>
              <w:t>identified</w:t>
            </w:r>
            <w:r w:rsidRPr="009B0046">
              <w:rPr>
                <w:rFonts w:ascii="Arial" w:eastAsia="Times New Roman" w:hAnsi="Arial" w:cs="Arial"/>
                <w:b/>
                <w:sz w:val="24"/>
                <w:szCs w:val="24"/>
                <w:lang w:eastAsia="en-GB"/>
              </w:rPr>
              <w:t xml:space="preserve"> and mitigating actions</w:t>
            </w:r>
          </w:p>
          <w:p w14:paraId="59FF8E76" w14:textId="77777777" w:rsidR="009B0046" w:rsidRDefault="009B0046" w:rsidP="009B0046">
            <w:pPr>
              <w:spacing w:after="0" w:line="240" w:lineRule="auto"/>
              <w:rPr>
                <w:rFonts w:ascii="Arial" w:eastAsia="Times New Roman" w:hAnsi="Arial" w:cs="Arial"/>
                <w:b/>
                <w:sz w:val="20"/>
                <w:szCs w:val="20"/>
                <w:lang w:eastAsia="en-GB"/>
              </w:rPr>
            </w:pPr>
          </w:p>
          <w:p w14:paraId="3E864386" w14:textId="6C2CA42D" w:rsidR="009B0046" w:rsidRPr="009B0046" w:rsidRDefault="009B0046" w:rsidP="009B0046">
            <w:pPr>
              <w:spacing w:after="0" w:line="240" w:lineRule="auto"/>
              <w:rPr>
                <w:rFonts w:ascii="Arial" w:eastAsia="Times New Roman" w:hAnsi="Arial" w:cs="Arial"/>
                <w:b/>
                <w:sz w:val="20"/>
                <w:szCs w:val="20"/>
                <w:lang w:eastAsia="en-GB"/>
              </w:rPr>
            </w:pPr>
            <w:r w:rsidRPr="009B0046">
              <w:rPr>
                <w:rFonts w:ascii="Arial" w:eastAsia="Times New Roman" w:hAnsi="Arial" w:cs="Arial"/>
                <w:b/>
                <w:sz w:val="24"/>
                <w:szCs w:val="24"/>
                <w:lang w:eastAsia="en-GB"/>
              </w:rPr>
              <w:t>None</w:t>
            </w:r>
          </w:p>
        </w:tc>
      </w:tr>
    </w:tbl>
    <w:p w14:paraId="3E864388" w14:textId="77777777" w:rsidR="006C677D" w:rsidRPr="0090668B" w:rsidRDefault="006C677D" w:rsidP="00783BCB">
      <w:pPr>
        <w:spacing w:after="0" w:line="240" w:lineRule="auto"/>
        <w:ind w:left="567"/>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789"/>
        <w:gridCol w:w="850"/>
        <w:gridCol w:w="1010"/>
        <w:gridCol w:w="1117"/>
        <w:gridCol w:w="1134"/>
      </w:tblGrid>
      <w:tr w:rsidR="006C677D" w:rsidRPr="0090668B" w14:paraId="3E86438B" w14:textId="77777777" w:rsidTr="00FC220A">
        <w:trPr>
          <w:trHeight w:val="227"/>
        </w:trPr>
        <w:tc>
          <w:tcPr>
            <w:tcW w:w="10490" w:type="dxa"/>
            <w:gridSpan w:val="2"/>
            <w:tcBorders>
              <w:bottom w:val="single" w:sz="4" w:space="0" w:color="auto"/>
            </w:tcBorders>
            <w:shd w:val="clear" w:color="auto" w:fill="7030A0"/>
          </w:tcPr>
          <w:p w14:paraId="3E864389"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lastRenderedPageBreak/>
              <w:t>2. Assessing impact</w:t>
            </w:r>
          </w:p>
        </w:tc>
        <w:tc>
          <w:tcPr>
            <w:tcW w:w="4111" w:type="dxa"/>
            <w:gridSpan w:val="4"/>
            <w:shd w:val="clear" w:color="auto" w:fill="7030A0"/>
            <w:vAlign w:val="center"/>
          </w:tcPr>
          <w:p w14:paraId="3E86438A" w14:textId="77777777" w:rsidR="006C677D" w:rsidRPr="0090668B" w:rsidRDefault="006C677D" w:rsidP="001B4788">
            <w:pPr>
              <w:spacing w:after="0" w:line="240" w:lineRule="auto"/>
              <w:rPr>
                <w:rFonts w:ascii="Arial" w:eastAsia="Times New Roman" w:hAnsi="Arial" w:cs="Arial"/>
                <w:color w:val="FFFFFF"/>
                <w:sz w:val="20"/>
                <w:szCs w:val="20"/>
                <w:lang w:eastAsia="en-GB"/>
              </w:rPr>
            </w:pPr>
          </w:p>
        </w:tc>
      </w:tr>
      <w:tr w:rsidR="006C677D" w:rsidRPr="0090668B" w14:paraId="3E86438E" w14:textId="77777777" w:rsidTr="00FC220A">
        <w:trPr>
          <w:trHeight w:val="831"/>
        </w:trPr>
        <w:tc>
          <w:tcPr>
            <w:tcW w:w="10490" w:type="dxa"/>
            <w:gridSpan w:val="2"/>
            <w:tcBorders>
              <w:bottom w:val="single" w:sz="4" w:space="0" w:color="auto"/>
            </w:tcBorders>
            <w:shd w:val="clear" w:color="auto" w:fill="7030A0"/>
          </w:tcPr>
          <w:p w14:paraId="3E86438C" w14:textId="77777777" w:rsidR="007F652E" w:rsidRPr="00612039" w:rsidRDefault="005763E5" w:rsidP="00ED7484">
            <w:pPr>
              <w:spacing w:after="0" w:line="240" w:lineRule="auto"/>
              <w:rPr>
                <w:rFonts w:ascii="Tahoma" w:eastAsia="Times New Roman" w:hAnsi="Tahoma" w:cs="Tahoma"/>
                <w:lang w:eastAsia="en-GB"/>
              </w:rPr>
            </w:pPr>
            <w:r>
              <w:rPr>
                <w:rFonts w:ascii="Arial" w:eastAsia="Times New Roman" w:hAnsi="Arial" w:cs="Arial"/>
                <w:color w:val="FFFFFF"/>
                <w:lang w:eastAsia="en-GB"/>
              </w:rPr>
              <w:t xml:space="preserve">You are required to undertake a detailed analysis of the impact of your proposals on groups with protected </w:t>
            </w:r>
            <w:r w:rsidR="00594EE0">
              <w:rPr>
                <w:rFonts w:ascii="Arial" w:eastAsia="Times New Roman" w:hAnsi="Arial" w:cs="Arial"/>
                <w:color w:val="FFFFFF"/>
                <w:lang w:eastAsia="en-GB"/>
              </w:rPr>
              <w:t xml:space="preserve">characteristics. </w:t>
            </w:r>
            <w:r w:rsidR="00C42B23">
              <w:rPr>
                <w:rFonts w:ascii="Arial" w:eastAsia="Times New Roman" w:hAnsi="Arial" w:cs="Arial"/>
                <w:color w:val="FFFFFF"/>
                <w:lang w:eastAsia="en-GB"/>
              </w:rPr>
              <w:t xml:space="preserve">You should refer to </w:t>
            </w:r>
            <w:hyperlink r:id="rId26" w:history="1">
              <w:r w:rsidRPr="00594EE0">
                <w:rPr>
                  <w:rStyle w:val="Hyperlink"/>
                  <w:rFonts w:ascii="Arial" w:eastAsia="Times New Roman" w:hAnsi="Arial" w:cs="Arial"/>
                  <w:color w:val="FFFFFF" w:themeColor="background1"/>
                  <w:lang w:eastAsia="en-GB"/>
                </w:rPr>
                <w:t>boroug</w:t>
              </w:r>
              <w:r w:rsidR="003E432D" w:rsidRPr="00594EE0">
                <w:rPr>
                  <w:rStyle w:val="Hyperlink"/>
                  <w:rFonts w:ascii="Arial" w:eastAsia="Times New Roman" w:hAnsi="Arial" w:cs="Arial"/>
                  <w:color w:val="FFFFFF" w:themeColor="background1"/>
                  <w:lang w:eastAsia="en-GB"/>
                </w:rPr>
                <w:t>h profile data</w:t>
              </w:r>
            </w:hyperlink>
            <w:r w:rsidR="003E432D">
              <w:rPr>
                <w:rFonts w:ascii="Arial" w:eastAsia="Times New Roman" w:hAnsi="Arial" w:cs="Arial"/>
                <w:color w:val="FFFFFF"/>
                <w:lang w:eastAsia="en-GB"/>
              </w:rPr>
              <w:t xml:space="preserve">, </w:t>
            </w:r>
            <w:hyperlink r:id="rId27" w:history="1">
              <w:r w:rsidR="003E432D" w:rsidRPr="00594EE0">
                <w:rPr>
                  <w:rStyle w:val="Hyperlink"/>
                  <w:rFonts w:ascii="Arial" w:eastAsia="Times New Roman" w:hAnsi="Arial" w:cs="Arial"/>
                  <w:color w:val="FFFFFF" w:themeColor="background1"/>
                  <w:lang w:eastAsia="en-GB"/>
                </w:rPr>
                <w:t>equalities data</w:t>
              </w:r>
            </w:hyperlink>
            <w:r w:rsidR="00ED7484">
              <w:rPr>
                <w:rFonts w:ascii="Arial" w:eastAsia="Times New Roman" w:hAnsi="Arial" w:cs="Arial"/>
                <w:color w:val="FFFFFF"/>
                <w:lang w:eastAsia="en-GB"/>
              </w:rPr>
              <w:t xml:space="preserve">, service user </w:t>
            </w:r>
            <w:r>
              <w:rPr>
                <w:rFonts w:ascii="Arial" w:eastAsia="Times New Roman" w:hAnsi="Arial" w:cs="Arial"/>
                <w:color w:val="FFFFFF"/>
                <w:lang w:eastAsia="en-GB"/>
              </w:rPr>
              <w:t>information, consultation responses and any other relevant data/evidence to help you assess an</w:t>
            </w:r>
            <w:r w:rsidR="00B22149">
              <w:rPr>
                <w:rFonts w:ascii="Arial" w:eastAsia="Times New Roman" w:hAnsi="Arial" w:cs="Arial"/>
                <w:color w:val="FFFFFF"/>
                <w:lang w:eastAsia="en-GB"/>
              </w:rPr>
              <w:t xml:space="preserve">d explain what impact (if any) </w:t>
            </w:r>
            <w:r>
              <w:rPr>
                <w:rFonts w:ascii="Arial" w:eastAsia="Times New Roman" w:hAnsi="Arial" w:cs="Arial"/>
                <w:color w:val="FFFFFF"/>
                <w:lang w:eastAsia="en-GB"/>
              </w:rPr>
              <w:t xml:space="preserve">your proposal(s) will have on </w:t>
            </w:r>
            <w:r w:rsidRPr="008D6462">
              <w:rPr>
                <w:rFonts w:ascii="Arial" w:eastAsia="Times New Roman" w:hAnsi="Arial" w:cs="Arial"/>
                <w:b/>
                <w:color w:val="FFFFFF"/>
                <w:lang w:eastAsia="en-GB"/>
              </w:rPr>
              <w:t xml:space="preserve">each </w:t>
            </w:r>
            <w:r>
              <w:rPr>
                <w:rFonts w:ascii="Arial" w:eastAsia="Times New Roman" w:hAnsi="Arial" w:cs="Arial"/>
                <w:color w:val="FFFFFF"/>
                <w:lang w:eastAsia="en-GB"/>
              </w:rPr>
              <w:t xml:space="preserve">group.  </w:t>
            </w:r>
            <w:r>
              <w:rPr>
                <w:rFonts w:ascii="Arial" w:hAnsi="Arial" w:cs="Arial"/>
                <w:color w:val="FFFFFF" w:themeColor="background1"/>
              </w:rPr>
              <w:t>Where there are gaps in data, you should state this in the boxes below and what action (if any), you will take to address this in the future.</w:t>
            </w:r>
          </w:p>
        </w:tc>
        <w:tc>
          <w:tcPr>
            <w:tcW w:w="4111" w:type="dxa"/>
            <w:gridSpan w:val="4"/>
            <w:shd w:val="clear" w:color="auto" w:fill="7030A0"/>
          </w:tcPr>
          <w:p w14:paraId="3E86438D" w14:textId="77777777" w:rsidR="006C677D" w:rsidRPr="00701D5A" w:rsidRDefault="006C677D" w:rsidP="00516FE1">
            <w:pPr>
              <w:spacing w:after="0" w:line="240" w:lineRule="auto"/>
              <w:rPr>
                <w:rFonts w:ascii="Arial" w:eastAsia="Times New Roman" w:hAnsi="Arial" w:cs="Arial"/>
                <w:color w:val="FFFFFF"/>
                <w:sz w:val="20"/>
                <w:szCs w:val="20"/>
                <w:lang w:eastAsia="en-GB"/>
              </w:rPr>
            </w:pPr>
            <w:r w:rsidRPr="00701D5A">
              <w:rPr>
                <w:rFonts w:ascii="Arial" w:eastAsia="Times New Roman" w:hAnsi="Arial" w:cs="Arial"/>
                <w:color w:val="FFFFFF"/>
                <w:sz w:val="20"/>
                <w:szCs w:val="20"/>
                <w:lang w:eastAsia="en-GB"/>
              </w:rPr>
              <w:t xml:space="preserve">What does the evidence tell you about the impact your proposal may have on groups with protected characteristics?  </w:t>
            </w:r>
            <w:proofErr w:type="gramStart"/>
            <w:r w:rsidR="00516FE1">
              <w:rPr>
                <w:rFonts w:ascii="Arial" w:eastAsia="Times New Roman" w:hAnsi="Arial" w:cs="Arial"/>
                <w:color w:val="FFFFFF"/>
                <w:sz w:val="20"/>
                <w:szCs w:val="20"/>
                <w:lang w:eastAsia="en-GB"/>
              </w:rPr>
              <w:t xml:space="preserve">Click </w:t>
            </w:r>
            <w:r w:rsidRPr="00701D5A">
              <w:rPr>
                <w:rFonts w:ascii="Arial" w:eastAsia="Times New Roman" w:hAnsi="Arial" w:cs="Arial"/>
                <w:color w:val="FFFFFF"/>
                <w:sz w:val="20"/>
                <w:szCs w:val="20"/>
                <w:lang w:eastAsia="en-GB"/>
              </w:rPr>
              <w:t xml:space="preserve"> the</w:t>
            </w:r>
            <w:proofErr w:type="gramEnd"/>
            <w:r w:rsidRPr="00701D5A">
              <w:rPr>
                <w:rFonts w:ascii="Arial" w:eastAsia="Times New Roman" w:hAnsi="Arial" w:cs="Arial"/>
                <w:color w:val="FFFFFF"/>
                <w:sz w:val="20"/>
                <w:szCs w:val="20"/>
                <w:lang w:eastAsia="en-GB"/>
              </w:rPr>
              <w:t xml:space="preserve">  </w:t>
            </w:r>
            <w:r w:rsidR="00516FE1">
              <w:rPr>
                <w:rFonts w:ascii="Arial" w:eastAsia="Times New Roman" w:hAnsi="Arial" w:cs="Arial"/>
                <w:color w:val="FFFFFF"/>
                <w:sz w:val="20"/>
                <w:szCs w:val="20"/>
                <w:lang w:eastAsia="en-GB"/>
              </w:rPr>
              <w:t xml:space="preserve">relevant box </w:t>
            </w:r>
            <w:r w:rsidRPr="00701D5A">
              <w:rPr>
                <w:rFonts w:ascii="Arial" w:eastAsia="Times New Roman" w:hAnsi="Arial" w:cs="Arial"/>
                <w:color w:val="FFFFFF"/>
                <w:sz w:val="20"/>
                <w:szCs w:val="20"/>
                <w:lang w:eastAsia="en-GB"/>
              </w:rPr>
              <w:t xml:space="preserve"> to indicate whether your proposal will have a positive impact, negative (minor, major), or no impact</w:t>
            </w:r>
          </w:p>
        </w:tc>
      </w:tr>
      <w:tr w:rsidR="00C314C5" w:rsidRPr="0090668B" w14:paraId="3E864397" w14:textId="77777777" w:rsidTr="00FC220A">
        <w:trPr>
          <w:cantSplit/>
          <w:trHeight w:val="570"/>
        </w:trPr>
        <w:tc>
          <w:tcPr>
            <w:tcW w:w="1701" w:type="dxa"/>
            <w:vMerge w:val="restart"/>
            <w:shd w:val="clear" w:color="auto" w:fill="7030A0"/>
          </w:tcPr>
          <w:p w14:paraId="3E86438F" w14:textId="77777777" w:rsidR="00C314C5" w:rsidRPr="0090668B" w:rsidRDefault="00C314C5" w:rsidP="00C314C5">
            <w:pPr>
              <w:spacing w:after="0" w:line="240" w:lineRule="auto"/>
              <w:ind w:left="-108" w:firstLine="108"/>
              <w:rPr>
                <w:rFonts w:ascii="Arial" w:eastAsia="Times New Roman" w:hAnsi="Arial" w:cs="Arial"/>
                <w:b/>
                <w:color w:val="FFFFFF"/>
                <w:lang w:eastAsia="en-GB"/>
              </w:rPr>
            </w:pPr>
            <w:r>
              <w:rPr>
                <w:rFonts w:ascii="Arial" w:eastAsia="Times New Roman" w:hAnsi="Arial" w:cs="Arial"/>
                <w:b/>
                <w:color w:val="FFFFFF"/>
                <w:lang w:eastAsia="en-GB"/>
              </w:rPr>
              <w:t>Protected c</w:t>
            </w:r>
            <w:r w:rsidRPr="0090668B">
              <w:rPr>
                <w:rFonts w:ascii="Arial" w:eastAsia="Times New Roman" w:hAnsi="Arial" w:cs="Arial"/>
                <w:b/>
                <w:color w:val="FFFFFF"/>
                <w:lang w:eastAsia="en-GB"/>
              </w:rPr>
              <w:t>haracteristic</w:t>
            </w:r>
          </w:p>
        </w:tc>
        <w:tc>
          <w:tcPr>
            <w:tcW w:w="8789" w:type="dxa"/>
            <w:vMerge w:val="restart"/>
            <w:shd w:val="clear" w:color="auto" w:fill="7030A0"/>
          </w:tcPr>
          <w:p w14:paraId="3E864390" w14:textId="77777777" w:rsidR="005763E5" w:rsidRDefault="005763E5" w:rsidP="005763E5">
            <w:pPr>
              <w:spacing w:after="0" w:line="240" w:lineRule="auto"/>
              <w:rPr>
                <w:rFonts w:ascii="Arial" w:eastAsia="Times New Roman" w:hAnsi="Arial" w:cs="Arial"/>
                <w:color w:val="FFFFFF"/>
                <w:lang w:eastAsia="en-GB"/>
              </w:rPr>
            </w:pPr>
            <w:r>
              <w:rPr>
                <w:rFonts w:ascii="Arial" w:eastAsia="Times New Roman" w:hAnsi="Arial" w:cs="Arial"/>
                <w:color w:val="FFFFFF"/>
                <w:lang w:eastAsia="en-GB"/>
              </w:rPr>
              <w:t xml:space="preserve">For </w:t>
            </w:r>
            <w:r w:rsidRPr="00935C0C">
              <w:rPr>
                <w:rFonts w:ascii="Arial" w:eastAsia="Times New Roman" w:hAnsi="Arial" w:cs="Arial"/>
                <w:b/>
                <w:color w:val="FFFFFF"/>
                <w:lang w:eastAsia="en-GB"/>
              </w:rPr>
              <w:t>each</w:t>
            </w:r>
            <w:r>
              <w:rPr>
                <w:rFonts w:ascii="Arial" w:eastAsia="Times New Roman" w:hAnsi="Arial" w:cs="Arial"/>
                <w:color w:val="FFFFFF"/>
                <w:lang w:eastAsia="en-GB"/>
              </w:rPr>
              <w:t xml:space="preserve"> protected characteristic, explain in detail what the evidence is suggesting and the im</w:t>
            </w:r>
            <w:r w:rsidR="00935C0C">
              <w:rPr>
                <w:rFonts w:ascii="Arial" w:eastAsia="Times New Roman" w:hAnsi="Arial" w:cs="Arial"/>
                <w:color w:val="FFFFFF"/>
                <w:lang w:eastAsia="en-GB"/>
              </w:rPr>
              <w:t xml:space="preserve">pact of your proposal (if any). </w:t>
            </w:r>
            <w:r>
              <w:rPr>
                <w:rFonts w:ascii="Arial" w:eastAsia="Times New Roman" w:hAnsi="Arial" w:cs="Arial"/>
                <w:color w:val="FFFFFF"/>
                <w:lang w:eastAsia="en-GB"/>
              </w:rPr>
              <w:t>Click the appropriate box on the right to indicate the outcome of your analysis.</w:t>
            </w:r>
          </w:p>
          <w:p w14:paraId="3E864391" w14:textId="77777777" w:rsidR="00C314C5" w:rsidRPr="0090668B" w:rsidRDefault="00C314C5" w:rsidP="0051237F">
            <w:pPr>
              <w:spacing w:after="0" w:line="240" w:lineRule="auto"/>
              <w:rPr>
                <w:rFonts w:ascii="Arial" w:eastAsia="Times New Roman" w:hAnsi="Arial" w:cs="Arial"/>
                <w:color w:val="FFFFFF"/>
                <w:lang w:eastAsia="en-GB"/>
              </w:rPr>
            </w:pPr>
          </w:p>
        </w:tc>
        <w:tc>
          <w:tcPr>
            <w:tcW w:w="850" w:type="dxa"/>
            <w:vMerge w:val="restart"/>
            <w:shd w:val="clear" w:color="auto" w:fill="7030A0"/>
            <w:textDirection w:val="btLr"/>
          </w:tcPr>
          <w:p w14:paraId="3E864392"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Positive impact</w:t>
            </w:r>
          </w:p>
        </w:tc>
        <w:tc>
          <w:tcPr>
            <w:tcW w:w="2127" w:type="dxa"/>
            <w:gridSpan w:val="2"/>
            <w:shd w:val="clear" w:color="auto" w:fill="7030A0"/>
          </w:tcPr>
          <w:p w14:paraId="3E864393" w14:textId="77777777" w:rsidR="00C314C5" w:rsidRPr="00B22149" w:rsidRDefault="00C314C5" w:rsidP="00FC220A">
            <w:pPr>
              <w:spacing w:after="0" w:line="240" w:lineRule="auto"/>
              <w:jc w:val="center"/>
              <w:rPr>
                <w:rFonts w:ascii="Arial" w:eastAsia="Times New Roman" w:hAnsi="Arial" w:cs="Arial"/>
                <w:b/>
                <w:color w:val="FFFFFF"/>
                <w:lang w:eastAsia="en-GB"/>
              </w:rPr>
            </w:pPr>
            <w:r w:rsidRPr="00B22149">
              <w:rPr>
                <w:rFonts w:ascii="Arial" w:eastAsia="Times New Roman" w:hAnsi="Arial" w:cs="Arial"/>
                <w:b/>
                <w:color w:val="FFFFFF"/>
                <w:lang w:eastAsia="en-GB"/>
              </w:rPr>
              <w:t>Negative</w:t>
            </w:r>
          </w:p>
          <w:p w14:paraId="3E864394" w14:textId="77777777" w:rsidR="00C314C5" w:rsidRPr="0090668B" w:rsidRDefault="00C314C5" w:rsidP="00FC220A">
            <w:pPr>
              <w:spacing w:after="0" w:line="240" w:lineRule="auto"/>
              <w:jc w:val="center"/>
              <w:rPr>
                <w:rFonts w:ascii="Arial" w:eastAsia="Times New Roman" w:hAnsi="Arial" w:cs="Arial"/>
                <w:color w:val="FFFFFF"/>
                <w:lang w:eastAsia="en-GB"/>
              </w:rPr>
            </w:pPr>
            <w:r w:rsidRPr="00B22149">
              <w:rPr>
                <w:rFonts w:ascii="Arial" w:eastAsia="Times New Roman" w:hAnsi="Arial" w:cs="Arial"/>
                <w:b/>
                <w:color w:val="FFFFFF"/>
                <w:lang w:eastAsia="en-GB"/>
              </w:rPr>
              <w:t>impact</w:t>
            </w:r>
          </w:p>
        </w:tc>
        <w:tc>
          <w:tcPr>
            <w:tcW w:w="1134" w:type="dxa"/>
            <w:vMerge w:val="restart"/>
            <w:shd w:val="clear" w:color="auto" w:fill="7030A0"/>
            <w:textDirection w:val="btLr"/>
          </w:tcPr>
          <w:p w14:paraId="3E864395" w14:textId="77777777" w:rsidR="00FC220A" w:rsidRDefault="00FC220A" w:rsidP="001B4788">
            <w:pPr>
              <w:spacing w:after="0" w:line="240" w:lineRule="auto"/>
              <w:ind w:left="113" w:right="113"/>
              <w:rPr>
                <w:rFonts w:ascii="Arial" w:eastAsia="Times New Roman" w:hAnsi="Arial" w:cs="Arial"/>
                <w:color w:val="FFFFFF"/>
                <w:lang w:eastAsia="en-GB"/>
              </w:rPr>
            </w:pPr>
          </w:p>
          <w:p w14:paraId="3E864396"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No impact</w:t>
            </w:r>
          </w:p>
        </w:tc>
      </w:tr>
      <w:tr w:rsidR="00C314C5" w:rsidRPr="0090668B" w14:paraId="3E8643A0" w14:textId="77777777" w:rsidTr="00FC220A">
        <w:trPr>
          <w:cantSplit/>
          <w:trHeight w:val="988"/>
        </w:trPr>
        <w:tc>
          <w:tcPr>
            <w:tcW w:w="1701" w:type="dxa"/>
            <w:vMerge/>
            <w:tcBorders>
              <w:bottom w:val="single" w:sz="4" w:space="0" w:color="auto"/>
            </w:tcBorders>
            <w:shd w:val="clear" w:color="auto" w:fill="7030A0"/>
          </w:tcPr>
          <w:p w14:paraId="3E864398" w14:textId="77777777" w:rsidR="00C314C5" w:rsidRPr="0090668B" w:rsidRDefault="00C314C5" w:rsidP="001B4788">
            <w:pPr>
              <w:spacing w:after="0" w:line="240" w:lineRule="auto"/>
              <w:rPr>
                <w:rFonts w:ascii="Arial" w:eastAsia="Times New Roman" w:hAnsi="Arial" w:cs="Arial"/>
                <w:color w:val="FFFFFF"/>
                <w:lang w:eastAsia="en-GB"/>
              </w:rPr>
            </w:pPr>
          </w:p>
        </w:tc>
        <w:tc>
          <w:tcPr>
            <w:tcW w:w="8789" w:type="dxa"/>
            <w:vMerge/>
            <w:tcBorders>
              <w:bottom w:val="single" w:sz="4" w:space="0" w:color="auto"/>
            </w:tcBorders>
            <w:shd w:val="clear" w:color="auto" w:fill="7030A0"/>
          </w:tcPr>
          <w:p w14:paraId="3E864399" w14:textId="77777777" w:rsidR="00C314C5" w:rsidRPr="0090668B" w:rsidRDefault="00C314C5" w:rsidP="001B4788">
            <w:pPr>
              <w:spacing w:after="0" w:line="240" w:lineRule="auto"/>
              <w:rPr>
                <w:rFonts w:ascii="Arial" w:eastAsia="Times New Roman" w:hAnsi="Arial" w:cs="Arial"/>
                <w:color w:val="FFFFFF"/>
                <w:lang w:eastAsia="en-GB"/>
              </w:rPr>
            </w:pPr>
          </w:p>
        </w:tc>
        <w:tc>
          <w:tcPr>
            <w:tcW w:w="850" w:type="dxa"/>
            <w:vMerge/>
            <w:shd w:val="clear" w:color="auto" w:fill="7030A0"/>
            <w:textDirection w:val="btLr"/>
          </w:tcPr>
          <w:p w14:paraId="3E86439A"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c>
          <w:tcPr>
            <w:tcW w:w="1010" w:type="dxa"/>
            <w:shd w:val="clear" w:color="auto" w:fill="7030A0"/>
            <w:textDirection w:val="btLr"/>
          </w:tcPr>
          <w:p w14:paraId="3E86439B" w14:textId="77777777" w:rsidR="00FC220A" w:rsidRDefault="00FC220A" w:rsidP="00FC220A">
            <w:pPr>
              <w:spacing w:after="0" w:line="240" w:lineRule="auto"/>
              <w:ind w:left="113" w:right="113"/>
              <w:rPr>
                <w:rFonts w:ascii="Arial" w:eastAsia="Times New Roman" w:hAnsi="Arial" w:cs="Arial"/>
                <w:color w:val="FFFFFF"/>
                <w:lang w:eastAsia="en-GB"/>
              </w:rPr>
            </w:pPr>
          </w:p>
          <w:p w14:paraId="3E86439C"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Minor</w:t>
            </w:r>
          </w:p>
        </w:tc>
        <w:tc>
          <w:tcPr>
            <w:tcW w:w="1117" w:type="dxa"/>
            <w:shd w:val="clear" w:color="auto" w:fill="7030A0"/>
            <w:textDirection w:val="btLr"/>
          </w:tcPr>
          <w:p w14:paraId="3E86439D" w14:textId="77777777" w:rsidR="00FC220A" w:rsidRDefault="00FC220A" w:rsidP="001B4788">
            <w:pPr>
              <w:spacing w:after="0" w:line="240" w:lineRule="auto"/>
              <w:ind w:left="113" w:right="113"/>
              <w:rPr>
                <w:rFonts w:ascii="Arial" w:eastAsia="Times New Roman" w:hAnsi="Arial" w:cs="Arial"/>
                <w:color w:val="FFFFFF"/>
                <w:lang w:eastAsia="en-GB"/>
              </w:rPr>
            </w:pPr>
          </w:p>
          <w:p w14:paraId="3E86439E"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Major</w:t>
            </w:r>
          </w:p>
        </w:tc>
        <w:tc>
          <w:tcPr>
            <w:tcW w:w="1134" w:type="dxa"/>
            <w:vMerge/>
            <w:shd w:val="clear" w:color="auto" w:fill="7030A0"/>
            <w:textDirection w:val="btLr"/>
          </w:tcPr>
          <w:p w14:paraId="3E86439F"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r>
      <w:tr w:rsidR="008B4ABD" w:rsidRPr="0090668B" w14:paraId="3E8643AC" w14:textId="77777777" w:rsidTr="00FC220A">
        <w:trPr>
          <w:trHeight w:val="816"/>
        </w:trPr>
        <w:tc>
          <w:tcPr>
            <w:tcW w:w="1701" w:type="dxa"/>
            <w:shd w:val="clear" w:color="auto" w:fill="7030A0"/>
          </w:tcPr>
          <w:p w14:paraId="3E8643A1" w14:textId="77777777" w:rsidR="008B4ABD" w:rsidRPr="0090668B" w:rsidRDefault="008B4ABD" w:rsidP="008B4ABD">
            <w:pPr>
              <w:tabs>
                <w:tab w:val="left" w:pos="1303"/>
              </w:tabs>
              <w:spacing w:after="0" w:line="240" w:lineRule="auto"/>
              <w:rPr>
                <w:rFonts w:ascii="Arial" w:eastAsia="Times New Roman" w:hAnsi="Arial" w:cs="Arial"/>
                <w:bCs/>
                <w:color w:val="FFFFFF"/>
                <w:lang w:eastAsia="en-GB"/>
              </w:rPr>
            </w:pPr>
          </w:p>
          <w:p w14:paraId="3E8643A2" w14:textId="77777777" w:rsidR="008B4ABD" w:rsidRPr="0090668B" w:rsidRDefault="008B4ABD" w:rsidP="008B4ABD">
            <w:pPr>
              <w:keepNext/>
              <w:tabs>
                <w:tab w:val="left" w:pos="1303"/>
              </w:tabs>
              <w:spacing w:after="0" w:line="240" w:lineRule="auto"/>
              <w:rPr>
                <w:rFonts w:ascii="Arial" w:eastAsia="Times New Roman" w:hAnsi="Arial" w:cs="Arial"/>
                <w:b/>
                <w:color w:val="FFFFFF"/>
                <w:lang w:eastAsia="en-GB"/>
              </w:rPr>
            </w:pPr>
            <w:r>
              <w:rPr>
                <w:rFonts w:ascii="Arial" w:eastAsia="Times New Roman" w:hAnsi="Arial" w:cs="Arial"/>
                <w:b/>
                <w:bCs/>
                <w:color w:val="FFFFFF"/>
                <w:lang w:eastAsia="en-GB"/>
              </w:rPr>
              <w:t>Age</w:t>
            </w:r>
          </w:p>
        </w:tc>
        <w:tc>
          <w:tcPr>
            <w:tcW w:w="8789" w:type="dxa"/>
          </w:tcPr>
          <w:p w14:paraId="5E4DC002" w14:textId="77777777" w:rsidR="008B4ABD" w:rsidRDefault="008B4ABD" w:rsidP="008B4ABD">
            <w:pPr>
              <w:spacing w:after="0" w:line="240" w:lineRule="auto"/>
              <w:jc w:val="both"/>
              <w:textAlignment w:val="baseline"/>
              <w:rPr>
                <w:rFonts w:ascii="Arial" w:eastAsia="Times New Roman" w:hAnsi="Arial" w:cs="Arial"/>
                <w:lang w:eastAsia="en-GB"/>
              </w:rPr>
            </w:pPr>
            <w:r w:rsidRPr="00134103">
              <w:rPr>
                <w:rFonts w:ascii="Arial" w:eastAsia="Times New Roman" w:hAnsi="Arial" w:cs="Arial"/>
                <w:lang w:eastAsia="en-GB"/>
              </w:rPr>
              <w:t>Harrow has a resident population of 251,160</w:t>
            </w:r>
            <w:r w:rsidRPr="00134103">
              <w:rPr>
                <w:rFonts w:ascii="Arial" w:eastAsia="Times New Roman" w:hAnsi="Arial" w:cs="Arial"/>
                <w:vertAlign w:val="superscript"/>
                <w:lang w:eastAsia="en-GB"/>
              </w:rPr>
              <w:footnoteReference w:id="1"/>
            </w:r>
            <w:r w:rsidRPr="00134103">
              <w:rPr>
                <w:rFonts w:ascii="Arial" w:eastAsia="Times New Roman" w:hAnsi="Arial" w:cs="Arial"/>
                <w:lang w:eastAsia="en-GB"/>
              </w:rPr>
              <w:t xml:space="preserve">. It has an above average working age population aged 16-64 of just under 63% (158,000) </w:t>
            </w:r>
            <w:proofErr w:type="gramStart"/>
            <w:r w:rsidRPr="00134103">
              <w:rPr>
                <w:rFonts w:ascii="Arial" w:eastAsia="Times New Roman" w:hAnsi="Arial" w:cs="Arial"/>
                <w:lang w:eastAsia="en-GB"/>
              </w:rPr>
              <w:t>and  a</w:t>
            </w:r>
            <w:proofErr w:type="gramEnd"/>
            <w:r w:rsidRPr="00134103">
              <w:rPr>
                <w:rFonts w:ascii="Arial" w:eastAsia="Times New Roman" w:hAnsi="Arial" w:cs="Arial"/>
                <w:lang w:eastAsia="en-GB"/>
              </w:rPr>
              <w:t xml:space="preserve"> growing younger population aged 0-15, which is  higher than the London average, suggesting that  the borough is a  popular destination for families.</w:t>
            </w:r>
          </w:p>
          <w:p w14:paraId="67CC00A3" w14:textId="77777777" w:rsidR="008B4ABD" w:rsidRDefault="008B4ABD" w:rsidP="008B4ABD">
            <w:pPr>
              <w:spacing w:after="0" w:line="240" w:lineRule="auto"/>
              <w:jc w:val="both"/>
              <w:textAlignment w:val="baseline"/>
              <w:rPr>
                <w:rFonts w:ascii="Arial" w:eastAsia="Times New Roman" w:hAnsi="Arial" w:cs="Arial"/>
                <w:lang w:eastAsia="en-GB"/>
              </w:rPr>
            </w:pPr>
          </w:p>
          <w:p w14:paraId="18416D58" w14:textId="77777777" w:rsidR="008B4ABD" w:rsidRDefault="008B4ABD" w:rsidP="008B4ABD">
            <w:pPr>
              <w:spacing w:after="0" w:line="240" w:lineRule="auto"/>
              <w:jc w:val="both"/>
              <w:textAlignment w:val="baseline"/>
              <w:rPr>
                <w:rFonts w:ascii="Arial" w:eastAsia="Times New Roman" w:hAnsi="Arial" w:cs="Arial"/>
                <w:lang w:eastAsia="en-GB"/>
              </w:rPr>
            </w:pPr>
            <w:r w:rsidRPr="00E9005C">
              <w:rPr>
                <w:rFonts w:ascii="Arial" w:hAnsi="Arial" w:cs="Arial"/>
              </w:rPr>
              <w:t xml:space="preserve">This procurement exercise </w:t>
            </w:r>
            <w:r>
              <w:rPr>
                <w:rFonts w:ascii="Arial" w:hAnsi="Arial" w:cs="Arial"/>
              </w:rPr>
              <w:t xml:space="preserve">will not have an impact among this protected characteristic.  </w:t>
            </w:r>
          </w:p>
          <w:p w14:paraId="3E8643A3" w14:textId="77777777" w:rsidR="008B4ABD" w:rsidRPr="0090668B" w:rsidRDefault="008B4ABD" w:rsidP="008B4ABD">
            <w:pPr>
              <w:spacing w:after="160" w:line="240" w:lineRule="exact"/>
              <w:rPr>
                <w:rFonts w:ascii="Arial" w:eastAsia="Times New Roman" w:hAnsi="Arial" w:cs="Arial"/>
                <w:color w:val="0000FF"/>
                <w:u w:val="single"/>
                <w:lang w:val="en-US"/>
              </w:rPr>
            </w:pPr>
          </w:p>
        </w:tc>
        <w:tc>
          <w:tcPr>
            <w:tcW w:w="850" w:type="dxa"/>
            <w:shd w:val="clear" w:color="auto" w:fill="auto"/>
            <w:vAlign w:val="center"/>
          </w:tcPr>
          <w:sdt>
            <w:sdtPr>
              <w:rPr>
                <w:rFonts w:ascii="Arial" w:eastAsia="Times New Roman" w:hAnsi="Arial" w:cs="Arial"/>
                <w:b/>
                <w:sz w:val="36"/>
                <w:szCs w:val="36"/>
                <w:lang w:val="en-US"/>
              </w:rPr>
              <w:id w:val="1193961829"/>
              <w14:checkbox>
                <w14:checked w14:val="0"/>
                <w14:checkedState w14:val="2612" w14:font="MS Gothic"/>
                <w14:uncheckedState w14:val="2610" w14:font="MS Gothic"/>
              </w14:checkbox>
            </w:sdtPr>
            <w:sdtEndPr/>
            <w:sdtContent>
              <w:p w14:paraId="3E8643A4" w14:textId="77777777" w:rsidR="008B4ABD" w:rsidRPr="00701D5A" w:rsidRDefault="008B4ABD" w:rsidP="008B4ABD">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5" w14:textId="77777777" w:rsidR="008B4ABD" w:rsidRPr="00701D5A" w:rsidRDefault="008B4ABD" w:rsidP="008B4ABD">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838526058"/>
              <w14:checkbox>
                <w14:checked w14:val="0"/>
                <w14:checkedState w14:val="2612" w14:font="MS Gothic"/>
                <w14:uncheckedState w14:val="2610" w14:font="MS Gothic"/>
              </w14:checkbox>
            </w:sdtPr>
            <w:sdtEndPr/>
            <w:sdtContent>
              <w:p w14:paraId="3E8643A6" w14:textId="77777777" w:rsidR="008B4ABD" w:rsidRPr="00701D5A" w:rsidRDefault="008B4ABD" w:rsidP="008B4ABD">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A7" w14:textId="77777777" w:rsidR="008B4ABD" w:rsidRPr="00701D5A" w:rsidRDefault="008B4ABD" w:rsidP="008B4ABD">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193419896"/>
              <w14:checkbox>
                <w14:checked w14:val="0"/>
                <w14:checkedState w14:val="2612" w14:font="MS Gothic"/>
                <w14:uncheckedState w14:val="2610" w14:font="MS Gothic"/>
              </w14:checkbox>
            </w:sdtPr>
            <w:sdtEndPr/>
            <w:sdtContent>
              <w:p w14:paraId="3E8643A8" w14:textId="77777777" w:rsidR="008B4ABD" w:rsidRPr="00701D5A" w:rsidRDefault="008B4ABD" w:rsidP="008B4ABD">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A9" w14:textId="77777777" w:rsidR="008B4ABD" w:rsidRPr="00701D5A" w:rsidRDefault="008B4ABD" w:rsidP="008B4ABD">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488440563"/>
              <w14:checkbox>
                <w14:checked w14:val="1"/>
                <w14:checkedState w14:val="2612" w14:font="MS Gothic"/>
                <w14:uncheckedState w14:val="2610" w14:font="MS Gothic"/>
              </w14:checkbox>
            </w:sdtPr>
            <w:sdtEndPr/>
            <w:sdtContent>
              <w:p w14:paraId="3E8643AA" w14:textId="0467D83E" w:rsidR="008B4ABD" w:rsidRPr="00701D5A" w:rsidRDefault="008B4ABD" w:rsidP="008B4ABD">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B" w14:textId="77777777" w:rsidR="008B4ABD" w:rsidRPr="00701D5A" w:rsidRDefault="008B4ABD" w:rsidP="008B4ABD">
            <w:pPr>
              <w:spacing w:after="160" w:line="240" w:lineRule="exact"/>
              <w:rPr>
                <w:rFonts w:ascii="Arial" w:eastAsia="Times New Roman" w:hAnsi="Arial" w:cs="Arial"/>
                <w:sz w:val="36"/>
                <w:szCs w:val="36"/>
                <w:lang w:val="en-US"/>
              </w:rPr>
            </w:pPr>
          </w:p>
        </w:tc>
      </w:tr>
      <w:tr w:rsidR="008B4ABD" w:rsidRPr="0090668B" w14:paraId="3E8643B8" w14:textId="77777777" w:rsidTr="00FC220A">
        <w:trPr>
          <w:trHeight w:val="766"/>
        </w:trPr>
        <w:tc>
          <w:tcPr>
            <w:tcW w:w="1701" w:type="dxa"/>
            <w:tcBorders>
              <w:bottom w:val="single" w:sz="4" w:space="0" w:color="auto"/>
            </w:tcBorders>
            <w:shd w:val="clear" w:color="auto" w:fill="7030A0"/>
          </w:tcPr>
          <w:p w14:paraId="3E8643AD" w14:textId="77777777" w:rsidR="008B4ABD" w:rsidRPr="0090668B" w:rsidRDefault="008B4ABD" w:rsidP="008B4ABD">
            <w:pPr>
              <w:tabs>
                <w:tab w:val="left" w:pos="1303"/>
              </w:tabs>
              <w:spacing w:after="0" w:line="240" w:lineRule="auto"/>
              <w:jc w:val="center"/>
              <w:rPr>
                <w:rFonts w:ascii="Arial" w:eastAsia="Times New Roman" w:hAnsi="Arial" w:cs="Arial"/>
                <w:bCs/>
                <w:color w:val="FFFFFF"/>
                <w:lang w:eastAsia="en-GB"/>
              </w:rPr>
            </w:pPr>
          </w:p>
          <w:p w14:paraId="3E8643AE" w14:textId="77777777" w:rsidR="008B4ABD" w:rsidRPr="0090668B" w:rsidRDefault="008B4ABD" w:rsidP="008B4ABD">
            <w:pPr>
              <w:tabs>
                <w:tab w:val="left" w:pos="1303"/>
              </w:tabs>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 xml:space="preserve">Disability </w:t>
            </w:r>
          </w:p>
        </w:tc>
        <w:tc>
          <w:tcPr>
            <w:tcW w:w="8789" w:type="dxa"/>
          </w:tcPr>
          <w:p w14:paraId="7A8A0AFE" w14:textId="77777777" w:rsidR="008B4ABD" w:rsidRDefault="008B4ABD" w:rsidP="008B4ABD">
            <w:pPr>
              <w:spacing w:after="160" w:line="240" w:lineRule="exact"/>
              <w:rPr>
                <w:rFonts w:ascii="Arial" w:eastAsia="Times New Roman" w:hAnsi="Arial" w:cs="Arial"/>
                <w:lang w:eastAsia="en-GB"/>
              </w:rPr>
            </w:pPr>
            <w:r w:rsidRPr="00F37061">
              <w:rPr>
                <w:rFonts w:ascii="Arial" w:eastAsia="Times New Roman" w:hAnsi="Arial" w:cs="Arial"/>
                <w:lang w:eastAsia="en-GB"/>
              </w:rPr>
              <w:t xml:space="preserve">ONS data </w:t>
            </w:r>
            <w:r>
              <w:rPr>
                <w:rFonts w:ascii="Arial" w:eastAsia="Times New Roman" w:hAnsi="Arial" w:cs="Arial"/>
                <w:lang w:eastAsia="en-GB"/>
              </w:rPr>
              <w:t xml:space="preserve">for 2016-2018 shows that </w:t>
            </w:r>
            <w:r w:rsidRPr="00F37061">
              <w:rPr>
                <w:rFonts w:ascii="Arial" w:eastAsia="Times New Roman" w:hAnsi="Arial" w:cs="Arial"/>
                <w:lang w:eastAsia="en-GB"/>
              </w:rPr>
              <w:t>19,208, (12.2%)</w:t>
            </w:r>
            <w:r>
              <w:rPr>
                <w:rFonts w:ascii="Arial" w:eastAsia="Times New Roman" w:hAnsi="Arial" w:cs="Arial"/>
                <w:lang w:eastAsia="en-GB"/>
              </w:rPr>
              <w:t xml:space="preserve"> of </w:t>
            </w:r>
            <w:r w:rsidRPr="00F37061">
              <w:rPr>
                <w:rFonts w:ascii="Arial" w:eastAsia="Times New Roman" w:hAnsi="Arial" w:cs="Arial"/>
                <w:lang w:eastAsia="en-GB"/>
              </w:rPr>
              <w:t>Harrow</w:t>
            </w:r>
            <w:r>
              <w:rPr>
                <w:rFonts w:ascii="Arial" w:eastAsia="Times New Roman" w:hAnsi="Arial" w:cs="Arial"/>
                <w:lang w:eastAsia="en-GB"/>
              </w:rPr>
              <w:t>’s working age population</w:t>
            </w:r>
            <w:r w:rsidRPr="00F37061">
              <w:rPr>
                <w:rFonts w:ascii="Arial" w:eastAsia="Times New Roman" w:hAnsi="Arial" w:cs="Arial"/>
                <w:lang w:eastAsia="en-GB"/>
              </w:rPr>
              <w:t xml:space="preserve"> </w:t>
            </w:r>
            <w:r>
              <w:rPr>
                <w:rFonts w:ascii="Arial" w:eastAsia="Times New Roman" w:hAnsi="Arial" w:cs="Arial"/>
                <w:lang w:eastAsia="en-GB"/>
              </w:rPr>
              <w:t>have a disability</w:t>
            </w:r>
          </w:p>
          <w:p w14:paraId="1CD4A67D" w14:textId="77777777" w:rsidR="008B4ABD" w:rsidRDefault="008B4ABD" w:rsidP="008B4ABD">
            <w:pPr>
              <w:spacing w:after="160" w:line="240" w:lineRule="exact"/>
              <w:rPr>
                <w:rFonts w:ascii="Arial" w:eastAsia="Times New Roman" w:hAnsi="Arial" w:cs="Arial"/>
                <w:lang w:eastAsia="en-GB"/>
              </w:rPr>
            </w:pPr>
          </w:p>
          <w:p w14:paraId="3E8643AF" w14:textId="2503D8C3" w:rsidR="008B4ABD" w:rsidRPr="0090668B" w:rsidRDefault="008B4ABD" w:rsidP="008B4ABD">
            <w:pPr>
              <w:spacing w:after="160" w:line="240" w:lineRule="exact"/>
              <w:rPr>
                <w:rFonts w:ascii="Arial" w:eastAsia="Times New Roman" w:hAnsi="Arial" w:cs="Arial"/>
                <w:lang w:val="en-US"/>
              </w:rPr>
            </w:pPr>
            <w:r w:rsidRPr="00E9005C">
              <w:rPr>
                <w:rFonts w:ascii="Arial" w:hAnsi="Arial" w:cs="Arial"/>
              </w:rPr>
              <w:t xml:space="preserve">This procurement exercise </w:t>
            </w:r>
            <w:r>
              <w:rPr>
                <w:rFonts w:ascii="Arial" w:hAnsi="Arial" w:cs="Arial"/>
              </w:rPr>
              <w:t>will not have an impact among this protected characteristic</w:t>
            </w:r>
            <w:r w:rsidRPr="0090668B">
              <w:rPr>
                <w:rFonts w:ascii="Arial" w:eastAsia="Times New Roman" w:hAnsi="Arial" w:cs="Arial"/>
                <w:lang w:val="en-US"/>
              </w:rPr>
              <w:t xml:space="preserve"> </w:t>
            </w:r>
          </w:p>
        </w:tc>
        <w:tc>
          <w:tcPr>
            <w:tcW w:w="850" w:type="dxa"/>
            <w:shd w:val="clear" w:color="auto" w:fill="auto"/>
            <w:vAlign w:val="center"/>
          </w:tcPr>
          <w:sdt>
            <w:sdtPr>
              <w:rPr>
                <w:rFonts w:ascii="Arial" w:eastAsia="Times New Roman" w:hAnsi="Arial" w:cs="Arial"/>
                <w:b/>
                <w:sz w:val="36"/>
                <w:szCs w:val="36"/>
                <w:lang w:val="en-US"/>
              </w:rPr>
              <w:id w:val="1023131892"/>
              <w14:checkbox>
                <w14:checked w14:val="0"/>
                <w14:checkedState w14:val="2612" w14:font="MS Gothic"/>
                <w14:uncheckedState w14:val="2610" w14:font="MS Gothic"/>
              </w14:checkbox>
            </w:sdtPr>
            <w:sdtEndPr/>
            <w:sdtContent>
              <w:p w14:paraId="3E8643B0" w14:textId="77777777" w:rsidR="008B4ABD" w:rsidRPr="00701D5A" w:rsidRDefault="008B4ABD" w:rsidP="008B4ABD">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1" w14:textId="77777777" w:rsidR="008B4ABD" w:rsidRPr="00701D5A" w:rsidRDefault="008B4ABD" w:rsidP="008B4ABD">
            <w:pPr>
              <w:spacing w:after="160" w:line="240" w:lineRule="exact"/>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957031820"/>
              <w14:checkbox>
                <w14:checked w14:val="0"/>
                <w14:checkedState w14:val="2612" w14:font="MS Gothic"/>
                <w14:uncheckedState w14:val="2610" w14:font="MS Gothic"/>
              </w14:checkbox>
            </w:sdtPr>
            <w:sdtEndPr/>
            <w:sdtContent>
              <w:p w14:paraId="3E8643B2" w14:textId="77777777" w:rsidR="008B4ABD" w:rsidRPr="00701D5A" w:rsidRDefault="008B4ABD" w:rsidP="008B4ABD">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B3" w14:textId="77777777" w:rsidR="008B4ABD" w:rsidRPr="00701D5A" w:rsidRDefault="008B4ABD" w:rsidP="008B4ABD">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343321288"/>
              <w14:checkbox>
                <w14:checked w14:val="0"/>
                <w14:checkedState w14:val="2612" w14:font="MS Gothic"/>
                <w14:uncheckedState w14:val="2610" w14:font="MS Gothic"/>
              </w14:checkbox>
            </w:sdtPr>
            <w:sdtEndPr/>
            <w:sdtContent>
              <w:p w14:paraId="3E8643B4" w14:textId="77777777" w:rsidR="008B4ABD" w:rsidRPr="00701D5A" w:rsidRDefault="008B4ABD" w:rsidP="008B4ABD">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B5" w14:textId="77777777" w:rsidR="008B4ABD" w:rsidRPr="00701D5A" w:rsidRDefault="008B4ABD" w:rsidP="008B4ABD">
            <w:pPr>
              <w:spacing w:after="160" w:line="240" w:lineRule="exact"/>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20350449"/>
              <w14:checkbox>
                <w14:checked w14:val="1"/>
                <w14:checkedState w14:val="2612" w14:font="MS Gothic"/>
                <w14:uncheckedState w14:val="2610" w14:font="MS Gothic"/>
              </w14:checkbox>
            </w:sdtPr>
            <w:sdtEndPr/>
            <w:sdtContent>
              <w:p w14:paraId="3E8643B6" w14:textId="7AED3021" w:rsidR="008B4ABD" w:rsidRPr="00701D5A" w:rsidRDefault="008B4ABD" w:rsidP="008B4ABD">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7" w14:textId="77777777" w:rsidR="008B4ABD" w:rsidRPr="00701D5A" w:rsidRDefault="008B4ABD" w:rsidP="008B4ABD">
            <w:pPr>
              <w:spacing w:after="160" w:line="240" w:lineRule="exact"/>
              <w:rPr>
                <w:rFonts w:ascii="Arial" w:eastAsia="Times New Roman" w:hAnsi="Arial" w:cs="Arial"/>
                <w:sz w:val="36"/>
                <w:szCs w:val="36"/>
                <w:lang w:val="en-US"/>
              </w:rPr>
            </w:pPr>
          </w:p>
        </w:tc>
      </w:tr>
      <w:tr w:rsidR="008B4ABD" w:rsidRPr="0090668B" w14:paraId="3E8643C5" w14:textId="77777777" w:rsidTr="00FC220A">
        <w:trPr>
          <w:trHeight w:val="240"/>
        </w:trPr>
        <w:tc>
          <w:tcPr>
            <w:tcW w:w="1701" w:type="dxa"/>
            <w:shd w:val="clear" w:color="auto" w:fill="7030A0"/>
          </w:tcPr>
          <w:p w14:paraId="3E8643B9" w14:textId="77777777" w:rsidR="008B4ABD" w:rsidRDefault="008B4ABD" w:rsidP="008B4ABD">
            <w:pPr>
              <w:spacing w:after="0" w:line="240" w:lineRule="auto"/>
              <w:rPr>
                <w:rFonts w:ascii="Arial" w:eastAsia="Times New Roman" w:hAnsi="Arial" w:cs="Arial"/>
                <w:bCs/>
                <w:color w:val="FFFFFF"/>
                <w:lang w:eastAsia="en-GB"/>
              </w:rPr>
            </w:pPr>
          </w:p>
          <w:p w14:paraId="3E8643BA" w14:textId="77777777" w:rsidR="008B4ABD" w:rsidRDefault="008B4ABD" w:rsidP="008B4ABD">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 xml:space="preserve">Gender </w:t>
            </w:r>
          </w:p>
          <w:p w14:paraId="3E8643BB" w14:textId="77777777" w:rsidR="008B4ABD" w:rsidRPr="00050ECA" w:rsidRDefault="008B4ABD" w:rsidP="008B4ABD">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w:t>
            </w:r>
            <w:r w:rsidRPr="00050ECA">
              <w:rPr>
                <w:rFonts w:ascii="Arial" w:eastAsia="Times New Roman" w:hAnsi="Arial" w:cs="Arial"/>
                <w:b/>
                <w:bCs/>
                <w:color w:val="FFFFFF"/>
                <w:lang w:eastAsia="en-GB"/>
              </w:rPr>
              <w:t>eassignment</w:t>
            </w:r>
          </w:p>
        </w:tc>
        <w:tc>
          <w:tcPr>
            <w:tcW w:w="8789" w:type="dxa"/>
          </w:tcPr>
          <w:p w14:paraId="1F9F7208" w14:textId="77777777" w:rsidR="008B4ABD" w:rsidRDefault="008B4ABD" w:rsidP="008B4ABD">
            <w:pPr>
              <w:spacing w:after="0" w:line="240" w:lineRule="auto"/>
              <w:contextualSpacing/>
              <w:rPr>
                <w:rFonts w:ascii="Arial" w:hAnsi="Arial" w:cs="Arial"/>
              </w:rPr>
            </w:pPr>
            <w:r w:rsidRPr="0077108A">
              <w:rPr>
                <w:rFonts w:ascii="Arial" w:hAnsi="Arial" w:cs="Arial"/>
              </w:rPr>
              <w:t xml:space="preserve">There is </w:t>
            </w:r>
            <w:proofErr w:type="gramStart"/>
            <w:r w:rsidRPr="0077108A">
              <w:rPr>
                <w:rFonts w:ascii="Arial" w:hAnsi="Arial" w:cs="Arial"/>
              </w:rPr>
              <w:t>limited  national</w:t>
            </w:r>
            <w:proofErr w:type="gramEnd"/>
            <w:r w:rsidRPr="0077108A">
              <w:rPr>
                <w:rFonts w:ascii="Arial" w:hAnsi="Arial" w:cs="Arial"/>
              </w:rPr>
              <w:t xml:space="preserve"> data collected for this characteristic. We will need to consider the inequalities and discrimination experienced for this protected group when data becomes available.</w:t>
            </w:r>
          </w:p>
          <w:p w14:paraId="42E6516E" w14:textId="77777777" w:rsidR="008B4ABD" w:rsidRDefault="008B4ABD" w:rsidP="008B4ABD">
            <w:pPr>
              <w:spacing w:after="0" w:line="240" w:lineRule="auto"/>
              <w:contextualSpacing/>
              <w:rPr>
                <w:rFonts w:ascii="Arial" w:hAnsi="Arial" w:cs="Arial"/>
              </w:rPr>
            </w:pPr>
          </w:p>
          <w:p w14:paraId="3E8643BC" w14:textId="18CECF77" w:rsidR="008B4ABD" w:rsidRPr="0090668B" w:rsidRDefault="008B4ABD" w:rsidP="008B4ABD">
            <w:pPr>
              <w:spacing w:after="0" w:line="240" w:lineRule="auto"/>
              <w:rPr>
                <w:rFonts w:ascii="Arial" w:eastAsia="Times New Roman" w:hAnsi="Arial" w:cs="Arial"/>
                <w:sz w:val="16"/>
                <w:szCs w:val="16"/>
                <w:lang w:eastAsia="en-GB"/>
              </w:rPr>
            </w:pPr>
            <w:r w:rsidRPr="00E9005C">
              <w:rPr>
                <w:rFonts w:ascii="Arial" w:hAnsi="Arial" w:cs="Arial"/>
              </w:rPr>
              <w:t xml:space="preserve">This procurement exercise </w:t>
            </w:r>
            <w:r>
              <w:rPr>
                <w:rFonts w:ascii="Arial" w:hAnsi="Arial" w:cs="Arial"/>
              </w:rPr>
              <w:t>will not have an impact among this protected characteristic</w:t>
            </w:r>
            <w:r w:rsidRPr="0090668B">
              <w:rPr>
                <w:rFonts w:ascii="Arial" w:eastAsia="Times New Roman" w:hAnsi="Arial" w:cs="Arial"/>
                <w:sz w:val="16"/>
                <w:szCs w:val="16"/>
                <w:lang w:eastAsia="en-GB"/>
              </w:rPr>
              <w:t xml:space="preserve"> </w:t>
            </w:r>
          </w:p>
        </w:tc>
        <w:tc>
          <w:tcPr>
            <w:tcW w:w="850" w:type="dxa"/>
            <w:shd w:val="clear" w:color="auto" w:fill="auto"/>
            <w:vAlign w:val="center"/>
          </w:tcPr>
          <w:sdt>
            <w:sdtPr>
              <w:rPr>
                <w:rFonts w:ascii="Arial" w:eastAsia="Times New Roman" w:hAnsi="Arial" w:cs="Arial"/>
                <w:b/>
                <w:sz w:val="36"/>
                <w:szCs w:val="36"/>
                <w:lang w:val="en-US"/>
              </w:rPr>
              <w:id w:val="354316901"/>
              <w14:checkbox>
                <w14:checked w14:val="0"/>
                <w14:checkedState w14:val="2612" w14:font="MS Gothic"/>
                <w14:uncheckedState w14:val="2610" w14:font="MS Gothic"/>
              </w14:checkbox>
            </w:sdtPr>
            <w:sdtEndPr/>
            <w:sdtContent>
              <w:p w14:paraId="3E8643BD" w14:textId="77777777" w:rsidR="008B4ABD" w:rsidRPr="00701D5A" w:rsidRDefault="008B4ABD" w:rsidP="008B4ABD">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E" w14:textId="77777777" w:rsidR="008B4ABD" w:rsidRPr="00701D5A" w:rsidRDefault="008B4ABD" w:rsidP="008B4ABD">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30661062"/>
              <w14:checkbox>
                <w14:checked w14:val="0"/>
                <w14:checkedState w14:val="2612" w14:font="MS Gothic"/>
                <w14:uncheckedState w14:val="2610" w14:font="MS Gothic"/>
              </w14:checkbox>
            </w:sdtPr>
            <w:sdtEndPr/>
            <w:sdtContent>
              <w:p w14:paraId="3E8643BF" w14:textId="77777777" w:rsidR="008B4ABD" w:rsidRPr="00701D5A" w:rsidRDefault="008B4ABD" w:rsidP="008B4ABD">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0" w14:textId="77777777" w:rsidR="008B4ABD" w:rsidRPr="00701D5A" w:rsidRDefault="008B4ABD" w:rsidP="008B4ABD">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63360"/>
              <w14:checkbox>
                <w14:checked w14:val="0"/>
                <w14:checkedState w14:val="2612" w14:font="MS Gothic"/>
                <w14:uncheckedState w14:val="2610" w14:font="MS Gothic"/>
              </w14:checkbox>
            </w:sdtPr>
            <w:sdtEndPr/>
            <w:sdtContent>
              <w:p w14:paraId="3E8643C1" w14:textId="77777777" w:rsidR="008B4ABD" w:rsidRPr="00701D5A" w:rsidRDefault="008B4ABD" w:rsidP="008B4ABD">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2" w14:textId="77777777" w:rsidR="008B4ABD" w:rsidRPr="00701D5A" w:rsidRDefault="008B4ABD" w:rsidP="008B4ABD">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28128553"/>
              <w14:checkbox>
                <w14:checked w14:val="1"/>
                <w14:checkedState w14:val="2612" w14:font="MS Gothic"/>
                <w14:uncheckedState w14:val="2610" w14:font="MS Gothic"/>
              </w14:checkbox>
            </w:sdtPr>
            <w:sdtEndPr/>
            <w:sdtContent>
              <w:p w14:paraId="3E8643C3" w14:textId="0AE7E6DC" w:rsidR="008B4ABD" w:rsidRPr="00701D5A" w:rsidRDefault="008B4ABD" w:rsidP="008B4ABD">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4" w14:textId="77777777" w:rsidR="008B4ABD" w:rsidRPr="00701D5A" w:rsidRDefault="008B4ABD" w:rsidP="008B4ABD">
            <w:pPr>
              <w:spacing w:after="160" w:line="240" w:lineRule="exact"/>
              <w:rPr>
                <w:rFonts w:ascii="Arial" w:eastAsia="Times New Roman" w:hAnsi="Arial" w:cs="Arial"/>
                <w:sz w:val="36"/>
                <w:szCs w:val="36"/>
                <w:lang w:val="en-US"/>
              </w:rPr>
            </w:pPr>
          </w:p>
        </w:tc>
      </w:tr>
      <w:tr w:rsidR="008B4ABD" w:rsidRPr="0090668B" w14:paraId="3E8643D2" w14:textId="77777777" w:rsidTr="00FC220A">
        <w:trPr>
          <w:trHeight w:val="240"/>
        </w:trPr>
        <w:tc>
          <w:tcPr>
            <w:tcW w:w="1701" w:type="dxa"/>
            <w:shd w:val="clear" w:color="auto" w:fill="7030A0"/>
          </w:tcPr>
          <w:p w14:paraId="3E8643C6" w14:textId="77777777" w:rsidR="008B4ABD" w:rsidRPr="0090668B" w:rsidRDefault="008B4ABD" w:rsidP="008B4ABD">
            <w:pPr>
              <w:spacing w:after="0" w:line="240" w:lineRule="auto"/>
              <w:jc w:val="center"/>
              <w:rPr>
                <w:rFonts w:ascii="Arial" w:eastAsia="Times New Roman" w:hAnsi="Arial" w:cs="Arial"/>
                <w:bCs/>
                <w:color w:val="FFFFFF"/>
                <w:lang w:eastAsia="en-GB"/>
              </w:rPr>
            </w:pPr>
          </w:p>
          <w:p w14:paraId="3E8643C7" w14:textId="77777777" w:rsidR="008B4ABD" w:rsidRPr="0090668B" w:rsidRDefault="008B4ABD" w:rsidP="008B4ABD">
            <w:pPr>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Marriage and Civil Partnership</w:t>
            </w:r>
          </w:p>
        </w:tc>
        <w:tc>
          <w:tcPr>
            <w:tcW w:w="8789" w:type="dxa"/>
          </w:tcPr>
          <w:p w14:paraId="5E7DD7C1" w14:textId="77777777" w:rsidR="008B4ABD" w:rsidRPr="0090668B" w:rsidRDefault="008B4ABD" w:rsidP="008B4ABD">
            <w:pPr>
              <w:spacing w:after="0" w:line="240" w:lineRule="auto"/>
              <w:rPr>
                <w:rFonts w:ascii="Times New Roman" w:eastAsia="Times New Roman" w:hAnsi="Times New Roman"/>
                <w:sz w:val="16"/>
                <w:szCs w:val="16"/>
                <w:lang w:eastAsia="en-GB"/>
              </w:rPr>
            </w:pPr>
          </w:p>
          <w:p w14:paraId="1CCAF662" w14:textId="77777777" w:rsidR="008B4ABD" w:rsidRDefault="008B4ABD" w:rsidP="008B4ABD">
            <w:pPr>
              <w:spacing w:after="240" w:line="240" w:lineRule="auto"/>
              <w:contextualSpacing/>
              <w:rPr>
                <w:rFonts w:ascii="Arial" w:hAnsi="Arial" w:cs="Arial"/>
              </w:rPr>
            </w:pPr>
            <w:r w:rsidRPr="0077108A">
              <w:rPr>
                <w:rFonts w:ascii="Arial" w:hAnsi="Arial" w:cs="Arial"/>
              </w:rPr>
              <w:t>At the time of the 2011 Census 54% of Harrow's residents were married, which was the highest level in London. 21% of households were married, or in same-sex civil partnerships, with dependent children, the highest level in London. At October 2020 there have been 144 Same Gender Civil Partnerships in Harrow, 25 of which has been converted to a Marriage. There have been 8 Opposite Gender Civil Partnerships. There have been 57 Same Sex marriages.</w:t>
            </w:r>
          </w:p>
          <w:p w14:paraId="315ADD54" w14:textId="77777777" w:rsidR="008B4ABD" w:rsidRDefault="008B4ABD" w:rsidP="008B4ABD">
            <w:pPr>
              <w:spacing w:after="240" w:line="240" w:lineRule="auto"/>
              <w:contextualSpacing/>
              <w:rPr>
                <w:rFonts w:ascii="Arial" w:hAnsi="Arial" w:cs="Arial"/>
              </w:rPr>
            </w:pPr>
          </w:p>
          <w:p w14:paraId="05E99D2F" w14:textId="77777777" w:rsidR="008B4ABD" w:rsidRPr="0077108A" w:rsidRDefault="008B4ABD" w:rsidP="008B4ABD">
            <w:pPr>
              <w:spacing w:after="240" w:line="240" w:lineRule="auto"/>
              <w:contextualSpacing/>
              <w:rPr>
                <w:rFonts w:ascii="Arial" w:eastAsia="Times New Roman" w:hAnsi="Arial" w:cs="Arial"/>
                <w:bCs/>
                <w:lang w:eastAsia="en-GB"/>
              </w:rPr>
            </w:pPr>
            <w:r>
              <w:rPr>
                <w:rFonts w:ascii="Arial" w:hAnsi="Arial" w:cs="Arial"/>
              </w:rPr>
              <w:t>This tender exercise will not have an impact among this group.</w:t>
            </w:r>
          </w:p>
          <w:p w14:paraId="3E8643C9" w14:textId="60B6C3AE" w:rsidR="008B4ABD" w:rsidRPr="00697B1C" w:rsidRDefault="008B4ABD" w:rsidP="008B4ABD">
            <w:pPr>
              <w:spacing w:after="240" w:line="240" w:lineRule="auto"/>
              <w:ind w:left="34"/>
              <w:rPr>
                <w:rFonts w:ascii="Arial" w:eastAsia="Times New Roman" w:hAnsi="Arial" w:cs="Arial"/>
                <w:b/>
                <w:color w:val="FFFFFF"/>
                <w:sz w:val="24"/>
                <w:szCs w:val="24"/>
                <w:lang w:eastAsia="en-GB"/>
              </w:rPr>
            </w:pPr>
          </w:p>
        </w:tc>
        <w:tc>
          <w:tcPr>
            <w:tcW w:w="850" w:type="dxa"/>
            <w:shd w:val="clear" w:color="auto" w:fill="auto"/>
            <w:vAlign w:val="center"/>
          </w:tcPr>
          <w:sdt>
            <w:sdtPr>
              <w:rPr>
                <w:rFonts w:ascii="Arial" w:eastAsia="Times New Roman" w:hAnsi="Arial" w:cs="Arial"/>
                <w:b/>
                <w:sz w:val="36"/>
                <w:szCs w:val="36"/>
                <w:lang w:val="en-US"/>
              </w:rPr>
              <w:id w:val="774991369"/>
              <w14:checkbox>
                <w14:checked w14:val="0"/>
                <w14:checkedState w14:val="2612" w14:font="MS Gothic"/>
                <w14:uncheckedState w14:val="2610" w14:font="MS Gothic"/>
              </w14:checkbox>
            </w:sdtPr>
            <w:sdtEndPr/>
            <w:sdtContent>
              <w:p w14:paraId="3E8643CA" w14:textId="77777777" w:rsidR="008B4ABD" w:rsidRPr="00701D5A" w:rsidRDefault="008B4ABD" w:rsidP="008B4ABD">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B" w14:textId="77777777" w:rsidR="008B4ABD" w:rsidRPr="00701D5A" w:rsidRDefault="008B4ABD" w:rsidP="008B4ABD">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567957507"/>
              <w14:checkbox>
                <w14:checked w14:val="0"/>
                <w14:checkedState w14:val="2612" w14:font="MS Gothic"/>
                <w14:uncheckedState w14:val="2610" w14:font="MS Gothic"/>
              </w14:checkbox>
            </w:sdtPr>
            <w:sdtEndPr/>
            <w:sdtContent>
              <w:p w14:paraId="3E8643CC" w14:textId="77777777" w:rsidR="008B4ABD" w:rsidRPr="00701D5A" w:rsidRDefault="008B4ABD" w:rsidP="008B4ABD">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D" w14:textId="77777777" w:rsidR="008B4ABD" w:rsidRPr="00701D5A" w:rsidRDefault="008B4ABD" w:rsidP="008B4ABD">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542122431"/>
              <w14:checkbox>
                <w14:checked w14:val="0"/>
                <w14:checkedState w14:val="2612" w14:font="MS Gothic"/>
                <w14:uncheckedState w14:val="2610" w14:font="MS Gothic"/>
              </w14:checkbox>
            </w:sdtPr>
            <w:sdtEndPr/>
            <w:sdtContent>
              <w:p w14:paraId="3E8643CE" w14:textId="77777777" w:rsidR="008B4ABD" w:rsidRPr="00701D5A" w:rsidRDefault="008B4ABD" w:rsidP="008B4ABD">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F" w14:textId="77777777" w:rsidR="008B4ABD" w:rsidRPr="00701D5A" w:rsidRDefault="008B4ABD" w:rsidP="008B4ABD">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47945842"/>
              <w14:checkbox>
                <w14:checked w14:val="1"/>
                <w14:checkedState w14:val="2612" w14:font="MS Gothic"/>
                <w14:uncheckedState w14:val="2610" w14:font="MS Gothic"/>
              </w14:checkbox>
            </w:sdtPr>
            <w:sdtEndPr/>
            <w:sdtContent>
              <w:p w14:paraId="3E8643D0" w14:textId="21304D24" w:rsidR="008B4ABD" w:rsidRPr="00701D5A" w:rsidRDefault="008B4ABD" w:rsidP="008B4ABD">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1" w14:textId="77777777" w:rsidR="008B4ABD" w:rsidRPr="00701D5A" w:rsidRDefault="008B4ABD" w:rsidP="008B4ABD">
            <w:pPr>
              <w:spacing w:after="160" w:line="240" w:lineRule="exact"/>
              <w:rPr>
                <w:rFonts w:ascii="Arial" w:eastAsia="Times New Roman" w:hAnsi="Arial" w:cs="Arial"/>
                <w:sz w:val="36"/>
                <w:szCs w:val="36"/>
                <w:lang w:val="en-US"/>
              </w:rPr>
            </w:pPr>
          </w:p>
        </w:tc>
      </w:tr>
      <w:tr w:rsidR="008B4ABD" w:rsidRPr="0090668B" w14:paraId="3E8643DD" w14:textId="77777777" w:rsidTr="00FC220A">
        <w:trPr>
          <w:trHeight w:val="284"/>
        </w:trPr>
        <w:tc>
          <w:tcPr>
            <w:tcW w:w="1701" w:type="dxa"/>
            <w:shd w:val="clear" w:color="auto" w:fill="7030A0"/>
            <w:vAlign w:val="center"/>
          </w:tcPr>
          <w:p w14:paraId="3E8643D3" w14:textId="77777777" w:rsidR="008B4ABD" w:rsidRPr="0090668B" w:rsidRDefault="008B4ABD" w:rsidP="008B4ABD">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Pregnancy and M</w:t>
            </w:r>
            <w:r w:rsidRPr="0090668B">
              <w:rPr>
                <w:rFonts w:ascii="Arial" w:eastAsia="Times New Roman" w:hAnsi="Arial" w:cs="Arial"/>
                <w:b/>
                <w:bCs/>
                <w:color w:val="FFFFFF"/>
                <w:lang w:eastAsia="en-GB"/>
              </w:rPr>
              <w:t>aternity</w:t>
            </w:r>
          </w:p>
        </w:tc>
        <w:tc>
          <w:tcPr>
            <w:tcW w:w="8789" w:type="dxa"/>
          </w:tcPr>
          <w:p w14:paraId="6E3FDA5B" w14:textId="77777777" w:rsidR="008B4ABD" w:rsidRPr="00412C4F" w:rsidRDefault="008B4ABD" w:rsidP="008B4ABD">
            <w:pPr>
              <w:spacing w:after="0" w:line="240" w:lineRule="auto"/>
              <w:jc w:val="both"/>
              <w:textAlignment w:val="baseline"/>
              <w:rPr>
                <w:rFonts w:ascii="Arial" w:eastAsia="Times New Roman" w:hAnsi="Arial" w:cs="Arial"/>
                <w:lang w:eastAsia="en-GB"/>
              </w:rPr>
            </w:pPr>
            <w:r w:rsidRPr="00412C4F">
              <w:rPr>
                <w:rFonts w:ascii="Arial" w:hAnsi="Arial" w:cs="Arial"/>
              </w:rPr>
              <w:t>ONS births figures show Harrow as having 3,526 live births in 2019. 14 live births per 1000 population is higher than the England &amp; Wales average of 10.8</w:t>
            </w:r>
          </w:p>
          <w:p w14:paraId="22A8BD70" w14:textId="77777777" w:rsidR="008B4ABD" w:rsidRDefault="008B4ABD" w:rsidP="008B4ABD">
            <w:pPr>
              <w:spacing w:after="0" w:line="240" w:lineRule="exact"/>
              <w:contextualSpacing/>
              <w:rPr>
                <w:rFonts w:ascii="Arial" w:eastAsia="Times New Roman" w:hAnsi="Arial" w:cs="Arial"/>
                <w:lang w:eastAsia="en-GB"/>
              </w:rPr>
            </w:pPr>
          </w:p>
          <w:p w14:paraId="3E8643D4" w14:textId="3E782636" w:rsidR="008B4ABD" w:rsidRPr="0090668B" w:rsidRDefault="008B4ABD" w:rsidP="008B4ABD">
            <w:pPr>
              <w:spacing w:after="160" w:line="240" w:lineRule="exact"/>
              <w:rPr>
                <w:rFonts w:ascii="Arial" w:eastAsia="Times New Roman" w:hAnsi="Arial" w:cs="Arial"/>
                <w:sz w:val="16"/>
                <w:szCs w:val="16"/>
                <w:lang w:val="en-US"/>
              </w:rPr>
            </w:pPr>
            <w:r>
              <w:rPr>
                <w:rFonts w:ascii="Arial" w:eastAsia="Times New Roman" w:hAnsi="Arial" w:cs="Arial"/>
                <w:lang w:eastAsia="en-GB"/>
              </w:rPr>
              <w:t>This tender exercise will not have an impact among this group.</w:t>
            </w:r>
          </w:p>
        </w:tc>
        <w:tc>
          <w:tcPr>
            <w:tcW w:w="850" w:type="dxa"/>
            <w:shd w:val="clear" w:color="auto" w:fill="auto"/>
            <w:vAlign w:val="center"/>
          </w:tcPr>
          <w:sdt>
            <w:sdtPr>
              <w:rPr>
                <w:rFonts w:ascii="Arial" w:eastAsia="Times New Roman" w:hAnsi="Arial" w:cs="Arial"/>
                <w:b/>
                <w:sz w:val="36"/>
                <w:szCs w:val="36"/>
                <w:lang w:val="en-US"/>
              </w:rPr>
              <w:id w:val="-1672864145"/>
              <w14:checkbox>
                <w14:checked w14:val="0"/>
                <w14:checkedState w14:val="2612" w14:font="MS Gothic"/>
                <w14:uncheckedState w14:val="2610" w14:font="MS Gothic"/>
              </w14:checkbox>
            </w:sdtPr>
            <w:sdtEndPr/>
            <w:sdtContent>
              <w:p w14:paraId="3E8643D5" w14:textId="77777777" w:rsidR="008B4ABD" w:rsidRPr="00701D5A" w:rsidRDefault="008B4ABD" w:rsidP="008B4ABD">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6" w14:textId="77777777" w:rsidR="008B4ABD" w:rsidRPr="00701D5A" w:rsidRDefault="008B4ABD" w:rsidP="008B4ABD">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388504513"/>
              <w14:checkbox>
                <w14:checked w14:val="0"/>
                <w14:checkedState w14:val="2612" w14:font="MS Gothic"/>
                <w14:uncheckedState w14:val="2610" w14:font="MS Gothic"/>
              </w14:checkbox>
            </w:sdtPr>
            <w:sdtEndPr/>
            <w:sdtContent>
              <w:p w14:paraId="3E8643D7" w14:textId="77777777" w:rsidR="008B4ABD" w:rsidRPr="00701D5A" w:rsidRDefault="008B4ABD" w:rsidP="008B4ABD">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D8" w14:textId="77777777" w:rsidR="008B4ABD" w:rsidRPr="00701D5A" w:rsidRDefault="008B4ABD" w:rsidP="008B4ABD">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235924588"/>
              <w14:checkbox>
                <w14:checked w14:val="0"/>
                <w14:checkedState w14:val="2612" w14:font="MS Gothic"/>
                <w14:uncheckedState w14:val="2610" w14:font="MS Gothic"/>
              </w14:checkbox>
            </w:sdtPr>
            <w:sdtEndPr/>
            <w:sdtContent>
              <w:p w14:paraId="3E8643D9" w14:textId="77777777" w:rsidR="008B4ABD" w:rsidRPr="00701D5A" w:rsidRDefault="008B4ABD" w:rsidP="008B4ABD">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DA" w14:textId="77777777" w:rsidR="008B4ABD" w:rsidRPr="00701D5A" w:rsidRDefault="008B4ABD" w:rsidP="008B4ABD">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64822727"/>
              <w14:checkbox>
                <w14:checked w14:val="1"/>
                <w14:checkedState w14:val="2612" w14:font="MS Gothic"/>
                <w14:uncheckedState w14:val="2610" w14:font="MS Gothic"/>
              </w14:checkbox>
            </w:sdtPr>
            <w:sdtEndPr/>
            <w:sdtContent>
              <w:p w14:paraId="3E8643DB" w14:textId="4FE40E63" w:rsidR="008B4ABD" w:rsidRPr="00701D5A" w:rsidRDefault="008B4ABD" w:rsidP="008B4ABD">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C" w14:textId="77777777" w:rsidR="008B4ABD" w:rsidRPr="00701D5A" w:rsidRDefault="008B4ABD" w:rsidP="008B4ABD">
            <w:pPr>
              <w:spacing w:after="160" w:line="240" w:lineRule="exact"/>
              <w:rPr>
                <w:rFonts w:ascii="Arial" w:eastAsia="Times New Roman" w:hAnsi="Arial" w:cs="Arial"/>
                <w:sz w:val="36"/>
                <w:szCs w:val="36"/>
                <w:lang w:val="en-US"/>
              </w:rPr>
            </w:pPr>
          </w:p>
        </w:tc>
      </w:tr>
      <w:tr w:rsidR="008B4ABD" w:rsidRPr="0090668B" w14:paraId="3E8643EA" w14:textId="77777777" w:rsidTr="00FC220A">
        <w:trPr>
          <w:cantSplit/>
        </w:trPr>
        <w:tc>
          <w:tcPr>
            <w:tcW w:w="1701" w:type="dxa"/>
            <w:shd w:val="clear" w:color="auto" w:fill="7030A0"/>
          </w:tcPr>
          <w:p w14:paraId="3E8643DE" w14:textId="77777777" w:rsidR="008B4ABD" w:rsidRPr="0090668B" w:rsidRDefault="008B4ABD" w:rsidP="008B4ABD">
            <w:pPr>
              <w:spacing w:after="0" w:line="240" w:lineRule="auto"/>
              <w:jc w:val="center"/>
              <w:rPr>
                <w:rFonts w:ascii="Arial" w:eastAsia="Times New Roman" w:hAnsi="Arial" w:cs="Arial"/>
                <w:bCs/>
                <w:color w:val="FFFFFF"/>
                <w:lang w:eastAsia="en-GB"/>
              </w:rPr>
            </w:pPr>
          </w:p>
          <w:p w14:paraId="3E8643DF" w14:textId="77777777" w:rsidR="008B4ABD" w:rsidRDefault="008B4ABD" w:rsidP="008B4ABD">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Race/</w:t>
            </w:r>
          </w:p>
          <w:p w14:paraId="3E8643E0" w14:textId="77777777" w:rsidR="008B4ABD" w:rsidRPr="0090668B" w:rsidRDefault="008B4ABD" w:rsidP="008B4ABD">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E</w:t>
            </w:r>
            <w:r w:rsidRPr="0090668B">
              <w:rPr>
                <w:rFonts w:ascii="Arial" w:eastAsia="Times New Roman" w:hAnsi="Arial" w:cs="Arial"/>
                <w:b/>
                <w:bCs/>
                <w:color w:val="FFFFFF"/>
                <w:lang w:eastAsia="en-GB"/>
              </w:rPr>
              <w:t>thnicity</w:t>
            </w:r>
          </w:p>
        </w:tc>
        <w:tc>
          <w:tcPr>
            <w:tcW w:w="8789" w:type="dxa"/>
          </w:tcPr>
          <w:p w14:paraId="225ECC1F" w14:textId="77777777" w:rsidR="008B4ABD" w:rsidRPr="00134103" w:rsidRDefault="008B4ABD" w:rsidP="008B4ABD">
            <w:pPr>
              <w:spacing w:after="0" w:line="240" w:lineRule="auto"/>
              <w:contextualSpacing/>
              <w:jc w:val="both"/>
              <w:rPr>
                <w:rFonts w:ascii="Arial" w:hAnsi="Arial" w:cs="Arial"/>
                <w:bCs/>
              </w:rPr>
            </w:pPr>
            <w:r w:rsidRPr="00134103">
              <w:rPr>
                <w:rFonts w:ascii="Arial" w:hAnsi="Arial" w:cs="Arial"/>
                <w:bCs/>
              </w:rPr>
              <w:t>Harrow is one of the most culturally diverse local authorities in the UK, with over 60% of residents from Black, Asian, and Multi-Ethnic backgrounds and an estimated 20% Eastern European community, which is fast growing.</w:t>
            </w:r>
            <w:r w:rsidRPr="00134103">
              <w:rPr>
                <w:rFonts w:ascii="Arial" w:hAnsi="Arial" w:cs="Arial"/>
              </w:rPr>
              <w:t xml:space="preserve"> Black African (notably the Somali Community) groups have been fast growing over the last 6 years or so, as has the Afghan community.</w:t>
            </w:r>
          </w:p>
          <w:p w14:paraId="29C98752" w14:textId="77777777" w:rsidR="008B4ABD" w:rsidRDefault="008B4ABD" w:rsidP="008B4ABD">
            <w:pPr>
              <w:spacing w:after="160" w:line="240" w:lineRule="exact"/>
              <w:rPr>
                <w:rFonts w:ascii="Arial" w:eastAsia="Times New Roman" w:hAnsi="Arial" w:cs="Arial"/>
                <w:lang w:val="en-US"/>
              </w:rPr>
            </w:pPr>
          </w:p>
          <w:p w14:paraId="3E8643E1" w14:textId="33592843" w:rsidR="008B4ABD" w:rsidRPr="0090668B" w:rsidRDefault="008B4ABD" w:rsidP="008B4ABD">
            <w:pPr>
              <w:spacing w:after="160" w:line="240" w:lineRule="exact"/>
              <w:rPr>
                <w:rFonts w:ascii="Arial" w:eastAsia="Times New Roman" w:hAnsi="Arial" w:cs="Arial"/>
                <w:lang w:val="en-US"/>
              </w:rPr>
            </w:pPr>
            <w:r w:rsidRPr="00E9005C">
              <w:rPr>
                <w:rFonts w:ascii="Arial" w:hAnsi="Arial" w:cs="Arial"/>
              </w:rPr>
              <w:t xml:space="preserve">This procurement exercise </w:t>
            </w:r>
            <w:r>
              <w:rPr>
                <w:rFonts w:ascii="Arial" w:hAnsi="Arial" w:cs="Arial"/>
              </w:rPr>
              <w:t>will not have an impact among this protected characteristic</w:t>
            </w:r>
          </w:p>
        </w:tc>
        <w:tc>
          <w:tcPr>
            <w:tcW w:w="850" w:type="dxa"/>
            <w:shd w:val="clear" w:color="auto" w:fill="auto"/>
            <w:vAlign w:val="center"/>
          </w:tcPr>
          <w:sdt>
            <w:sdtPr>
              <w:rPr>
                <w:rFonts w:ascii="Arial" w:eastAsia="Times New Roman" w:hAnsi="Arial" w:cs="Arial"/>
                <w:b/>
                <w:sz w:val="36"/>
                <w:szCs w:val="36"/>
                <w:lang w:val="en-US"/>
              </w:rPr>
              <w:id w:val="1130593688"/>
              <w14:checkbox>
                <w14:checked w14:val="0"/>
                <w14:checkedState w14:val="2612" w14:font="MS Gothic"/>
                <w14:uncheckedState w14:val="2610" w14:font="MS Gothic"/>
              </w14:checkbox>
            </w:sdtPr>
            <w:sdtEndPr/>
            <w:sdtContent>
              <w:p w14:paraId="3E8643E2" w14:textId="77777777" w:rsidR="008B4ABD" w:rsidRPr="00701D5A" w:rsidRDefault="008B4ABD" w:rsidP="008B4ABD">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3" w14:textId="77777777" w:rsidR="008B4ABD" w:rsidRPr="00701D5A" w:rsidRDefault="008B4ABD" w:rsidP="008B4ABD">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2057996386"/>
              <w14:checkbox>
                <w14:checked w14:val="0"/>
                <w14:checkedState w14:val="2612" w14:font="MS Gothic"/>
                <w14:uncheckedState w14:val="2610" w14:font="MS Gothic"/>
              </w14:checkbox>
            </w:sdtPr>
            <w:sdtEndPr/>
            <w:sdtContent>
              <w:p w14:paraId="3E8643E4" w14:textId="77777777" w:rsidR="008B4ABD" w:rsidRPr="00701D5A" w:rsidRDefault="008B4ABD" w:rsidP="008B4ABD">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E5" w14:textId="77777777" w:rsidR="008B4ABD" w:rsidRPr="00701D5A" w:rsidRDefault="008B4ABD" w:rsidP="008B4ABD">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300498300"/>
              <w14:checkbox>
                <w14:checked w14:val="0"/>
                <w14:checkedState w14:val="2612" w14:font="MS Gothic"/>
                <w14:uncheckedState w14:val="2610" w14:font="MS Gothic"/>
              </w14:checkbox>
            </w:sdtPr>
            <w:sdtEndPr/>
            <w:sdtContent>
              <w:p w14:paraId="3E8643E6" w14:textId="77777777" w:rsidR="008B4ABD" w:rsidRPr="00701D5A" w:rsidRDefault="008B4ABD" w:rsidP="008B4ABD">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E7" w14:textId="77777777" w:rsidR="008B4ABD" w:rsidRPr="00701D5A" w:rsidRDefault="008B4ABD" w:rsidP="008B4ABD">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2028978294"/>
              <w14:checkbox>
                <w14:checked w14:val="1"/>
                <w14:checkedState w14:val="2612" w14:font="MS Gothic"/>
                <w14:uncheckedState w14:val="2610" w14:font="MS Gothic"/>
              </w14:checkbox>
            </w:sdtPr>
            <w:sdtEndPr/>
            <w:sdtContent>
              <w:p w14:paraId="3E8643E8" w14:textId="1DF1DAF9" w:rsidR="008B4ABD" w:rsidRPr="00701D5A" w:rsidRDefault="008B4ABD" w:rsidP="008B4ABD">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9" w14:textId="77777777" w:rsidR="008B4ABD" w:rsidRPr="00701D5A" w:rsidRDefault="008B4ABD" w:rsidP="008B4ABD">
            <w:pPr>
              <w:spacing w:after="160" w:line="240" w:lineRule="exact"/>
              <w:rPr>
                <w:rFonts w:ascii="Arial" w:eastAsia="Times New Roman" w:hAnsi="Arial" w:cs="Arial"/>
                <w:sz w:val="36"/>
                <w:szCs w:val="36"/>
                <w:lang w:val="en-US"/>
              </w:rPr>
            </w:pPr>
          </w:p>
        </w:tc>
      </w:tr>
      <w:tr w:rsidR="008B4ABD" w:rsidRPr="0090668B" w14:paraId="3E8643F6" w14:textId="77777777" w:rsidTr="00FC220A">
        <w:trPr>
          <w:trHeight w:val="240"/>
        </w:trPr>
        <w:tc>
          <w:tcPr>
            <w:tcW w:w="1701" w:type="dxa"/>
            <w:shd w:val="clear" w:color="auto" w:fill="7030A0"/>
          </w:tcPr>
          <w:p w14:paraId="3E8643EB" w14:textId="77777777" w:rsidR="008B4ABD" w:rsidRPr="00DC78FF" w:rsidRDefault="008B4ABD" w:rsidP="008B4ABD">
            <w:pPr>
              <w:spacing w:after="0" w:line="240" w:lineRule="auto"/>
              <w:jc w:val="center"/>
              <w:rPr>
                <w:rFonts w:ascii="Arial" w:eastAsia="Times New Roman" w:hAnsi="Arial" w:cs="Arial"/>
                <w:bCs/>
                <w:color w:val="FFFFFF"/>
                <w:sz w:val="16"/>
                <w:szCs w:val="16"/>
                <w:lang w:eastAsia="en-GB"/>
              </w:rPr>
            </w:pPr>
          </w:p>
          <w:p w14:paraId="3E8643EC" w14:textId="77777777" w:rsidR="008B4ABD" w:rsidRPr="0057477D" w:rsidRDefault="008B4ABD" w:rsidP="008B4ABD">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Religion or b</w:t>
            </w:r>
            <w:r w:rsidRPr="0057477D">
              <w:rPr>
                <w:rFonts w:ascii="Arial" w:eastAsia="Times New Roman" w:hAnsi="Arial" w:cs="Arial"/>
                <w:b/>
                <w:bCs/>
                <w:color w:val="FFFFFF"/>
                <w:lang w:eastAsia="en-GB"/>
              </w:rPr>
              <w:t>elief</w:t>
            </w:r>
          </w:p>
        </w:tc>
        <w:tc>
          <w:tcPr>
            <w:tcW w:w="8789" w:type="dxa"/>
          </w:tcPr>
          <w:p w14:paraId="7E6A5326" w14:textId="77777777" w:rsidR="008B4ABD" w:rsidRPr="00F06007" w:rsidRDefault="008B4ABD" w:rsidP="008B4ABD">
            <w:pPr>
              <w:spacing w:line="240" w:lineRule="exact"/>
              <w:contextualSpacing/>
              <w:rPr>
                <w:rFonts w:ascii="Arial" w:eastAsia="Times New Roman" w:hAnsi="Arial" w:cs="Arial"/>
                <w:lang w:val="en-US"/>
              </w:rPr>
            </w:pPr>
            <w:r w:rsidRPr="00F06007">
              <w:rPr>
                <w:rFonts w:ascii="Arial" w:hAnsi="Arial" w:cs="Arial"/>
              </w:rPr>
              <w:t>Religious diversity is strong in Harrow. At the 2011 Census Harrow was the most religiously diverse borough in the country. Harrow had the highest number (and proportion) of Hindu followers in the country (25.3%), the highest number of Jains (2.2%) and the second highest number of Zoroastrians. Harrow 's Jewish community was the sixth largest nationally. 37.3% of residents were Christians (the 5th lowest proportion in the country) and 12.5% were Muslims. Harrow had the 2nd lowest ranking for ‘no religion’.</w:t>
            </w:r>
          </w:p>
          <w:p w14:paraId="5004DD94" w14:textId="77777777" w:rsidR="008B4ABD" w:rsidRDefault="008B4ABD" w:rsidP="008B4ABD">
            <w:pPr>
              <w:spacing w:after="160" w:line="240" w:lineRule="exact"/>
              <w:rPr>
                <w:rFonts w:ascii="Arial" w:eastAsia="Times New Roman" w:hAnsi="Arial" w:cs="Arial"/>
                <w:lang w:val="en-US"/>
              </w:rPr>
            </w:pPr>
          </w:p>
          <w:p w14:paraId="3E8643ED" w14:textId="65B54B82" w:rsidR="008B4ABD" w:rsidRPr="0090668B" w:rsidRDefault="008B4ABD" w:rsidP="008B4ABD">
            <w:pPr>
              <w:spacing w:after="160" w:line="240" w:lineRule="exact"/>
              <w:rPr>
                <w:rFonts w:ascii="Arial" w:eastAsia="Times New Roman" w:hAnsi="Arial" w:cs="Arial"/>
                <w:lang w:val="en-US"/>
              </w:rPr>
            </w:pPr>
            <w:r w:rsidRPr="00E9005C">
              <w:rPr>
                <w:rFonts w:ascii="Arial" w:hAnsi="Arial" w:cs="Arial"/>
              </w:rPr>
              <w:t xml:space="preserve">This procurement exercise </w:t>
            </w:r>
            <w:r>
              <w:rPr>
                <w:rFonts w:ascii="Arial" w:hAnsi="Arial" w:cs="Arial"/>
              </w:rPr>
              <w:t>will not have an impact among this protected characteristic</w:t>
            </w:r>
          </w:p>
        </w:tc>
        <w:tc>
          <w:tcPr>
            <w:tcW w:w="850" w:type="dxa"/>
            <w:shd w:val="clear" w:color="auto" w:fill="auto"/>
            <w:vAlign w:val="center"/>
          </w:tcPr>
          <w:sdt>
            <w:sdtPr>
              <w:rPr>
                <w:rFonts w:ascii="Arial" w:eastAsia="Times New Roman" w:hAnsi="Arial" w:cs="Arial"/>
                <w:b/>
                <w:sz w:val="36"/>
                <w:szCs w:val="36"/>
                <w:lang w:val="en-US"/>
              </w:rPr>
              <w:id w:val="-876163625"/>
              <w14:checkbox>
                <w14:checked w14:val="0"/>
                <w14:checkedState w14:val="2612" w14:font="MS Gothic"/>
                <w14:uncheckedState w14:val="2610" w14:font="MS Gothic"/>
              </w14:checkbox>
            </w:sdtPr>
            <w:sdtEndPr/>
            <w:sdtContent>
              <w:p w14:paraId="3E8643EE" w14:textId="77777777" w:rsidR="008B4ABD" w:rsidRPr="00701D5A" w:rsidRDefault="008B4ABD" w:rsidP="008B4ABD">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F" w14:textId="77777777" w:rsidR="008B4ABD" w:rsidRPr="00701D5A" w:rsidRDefault="008B4ABD" w:rsidP="008B4ABD">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94841824"/>
              <w14:checkbox>
                <w14:checked w14:val="0"/>
                <w14:checkedState w14:val="2612" w14:font="MS Gothic"/>
                <w14:uncheckedState w14:val="2610" w14:font="MS Gothic"/>
              </w14:checkbox>
            </w:sdtPr>
            <w:sdtEndPr/>
            <w:sdtContent>
              <w:p w14:paraId="3E8643F0" w14:textId="77777777" w:rsidR="008B4ABD" w:rsidRPr="00701D5A" w:rsidRDefault="008B4ABD" w:rsidP="008B4ABD">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1" w14:textId="77777777" w:rsidR="008B4ABD" w:rsidRPr="00701D5A" w:rsidRDefault="008B4ABD" w:rsidP="008B4ABD">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2040883293"/>
              <w14:checkbox>
                <w14:checked w14:val="0"/>
                <w14:checkedState w14:val="2612" w14:font="MS Gothic"/>
                <w14:uncheckedState w14:val="2610" w14:font="MS Gothic"/>
              </w14:checkbox>
            </w:sdtPr>
            <w:sdtEndPr/>
            <w:sdtContent>
              <w:p w14:paraId="3E8643F2" w14:textId="77777777" w:rsidR="008B4ABD" w:rsidRPr="00701D5A" w:rsidRDefault="008B4ABD" w:rsidP="008B4ABD">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3" w14:textId="77777777" w:rsidR="008B4ABD" w:rsidRPr="00701D5A" w:rsidRDefault="008B4ABD" w:rsidP="008B4ABD">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70923893"/>
              <w14:checkbox>
                <w14:checked w14:val="1"/>
                <w14:checkedState w14:val="2612" w14:font="MS Gothic"/>
                <w14:uncheckedState w14:val="2610" w14:font="MS Gothic"/>
              </w14:checkbox>
            </w:sdtPr>
            <w:sdtEndPr/>
            <w:sdtContent>
              <w:p w14:paraId="3E8643F4" w14:textId="1F81650D" w:rsidR="008B4ABD" w:rsidRPr="00701D5A" w:rsidRDefault="008B4ABD" w:rsidP="008B4ABD">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5" w14:textId="77777777" w:rsidR="008B4ABD" w:rsidRPr="00701D5A" w:rsidRDefault="008B4ABD" w:rsidP="008B4ABD">
            <w:pPr>
              <w:spacing w:after="160" w:line="240" w:lineRule="exact"/>
              <w:rPr>
                <w:rFonts w:ascii="Arial" w:eastAsia="Times New Roman" w:hAnsi="Arial" w:cs="Arial"/>
                <w:sz w:val="36"/>
                <w:szCs w:val="36"/>
                <w:lang w:val="en-US"/>
              </w:rPr>
            </w:pPr>
          </w:p>
        </w:tc>
      </w:tr>
      <w:tr w:rsidR="008B4ABD" w:rsidRPr="0090668B" w14:paraId="3E864402" w14:textId="77777777" w:rsidTr="00FC220A">
        <w:trPr>
          <w:trHeight w:val="240"/>
        </w:trPr>
        <w:tc>
          <w:tcPr>
            <w:tcW w:w="1701" w:type="dxa"/>
            <w:shd w:val="clear" w:color="auto" w:fill="7030A0"/>
          </w:tcPr>
          <w:p w14:paraId="3E8643F7" w14:textId="77777777" w:rsidR="008B4ABD" w:rsidRPr="0090668B" w:rsidRDefault="008B4ABD" w:rsidP="008B4ABD">
            <w:pPr>
              <w:spacing w:after="0" w:line="240" w:lineRule="auto"/>
              <w:jc w:val="center"/>
              <w:rPr>
                <w:rFonts w:ascii="Arial" w:eastAsia="Times New Roman" w:hAnsi="Arial" w:cs="Arial"/>
                <w:bCs/>
                <w:color w:val="FFFFFF"/>
                <w:lang w:eastAsia="en-GB"/>
              </w:rPr>
            </w:pPr>
          </w:p>
          <w:p w14:paraId="3E8643F8" w14:textId="006CA427" w:rsidR="008B4ABD" w:rsidRPr="0090668B" w:rsidRDefault="008B4ABD" w:rsidP="008B4ABD">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w:t>
            </w:r>
          </w:p>
        </w:tc>
        <w:tc>
          <w:tcPr>
            <w:tcW w:w="8789" w:type="dxa"/>
          </w:tcPr>
          <w:p w14:paraId="771EA4C6" w14:textId="77777777" w:rsidR="008B4ABD" w:rsidRDefault="008B4ABD" w:rsidP="008B4ABD">
            <w:pPr>
              <w:tabs>
                <w:tab w:val="left" w:pos="5268"/>
              </w:tabs>
              <w:spacing w:after="0" w:line="240" w:lineRule="exact"/>
              <w:contextualSpacing/>
            </w:pPr>
            <w:r w:rsidRPr="00F06007">
              <w:rPr>
                <w:rFonts w:ascii="Arial" w:hAnsi="Arial" w:cs="Arial"/>
              </w:rPr>
              <w:t>The Government’s population estimates as of mid-2019 show that the total population of Harrow is now 251,200</w:t>
            </w:r>
            <w:r>
              <w:rPr>
                <w:rFonts w:ascii="Arial" w:hAnsi="Arial" w:cs="Arial"/>
              </w:rPr>
              <w:t xml:space="preserve">, </w:t>
            </w:r>
            <w:r w:rsidRPr="00F06007">
              <w:rPr>
                <w:rFonts w:ascii="Arial" w:hAnsi="Arial" w:cs="Arial"/>
              </w:rPr>
              <w:t>made up of 125,800 men and 125,400 women. Overall, the number of males and females living in Harrow is very similar</w:t>
            </w:r>
            <w:r>
              <w:t>.</w:t>
            </w:r>
          </w:p>
          <w:p w14:paraId="6DA42501" w14:textId="77777777" w:rsidR="008B4ABD" w:rsidRDefault="008B4ABD" w:rsidP="008B4ABD">
            <w:pPr>
              <w:tabs>
                <w:tab w:val="left" w:pos="5268"/>
              </w:tabs>
              <w:spacing w:after="0" w:line="240" w:lineRule="exact"/>
              <w:contextualSpacing/>
            </w:pPr>
          </w:p>
          <w:p w14:paraId="3E8643F9" w14:textId="4D2C98EA" w:rsidR="008B4ABD" w:rsidRPr="0090668B" w:rsidRDefault="008B4ABD" w:rsidP="008B4ABD">
            <w:pPr>
              <w:tabs>
                <w:tab w:val="left" w:pos="5268"/>
              </w:tabs>
              <w:spacing w:after="160" w:line="240" w:lineRule="exact"/>
              <w:rPr>
                <w:rFonts w:ascii="Arial" w:eastAsia="Times New Roman" w:hAnsi="Arial" w:cs="Arial"/>
                <w:lang w:val="en-US"/>
              </w:rPr>
            </w:pPr>
            <w:r w:rsidRPr="00E9005C">
              <w:rPr>
                <w:rFonts w:ascii="Arial" w:hAnsi="Arial" w:cs="Arial"/>
              </w:rPr>
              <w:t xml:space="preserve">This procurement exercise </w:t>
            </w:r>
            <w:r>
              <w:rPr>
                <w:rFonts w:ascii="Arial" w:hAnsi="Arial" w:cs="Arial"/>
              </w:rPr>
              <w:t>will not have an impact among this protected characteristic</w:t>
            </w:r>
            <w:r w:rsidRPr="0090668B">
              <w:rPr>
                <w:rFonts w:ascii="Arial" w:eastAsia="Times New Roman" w:hAnsi="Arial" w:cs="Arial"/>
                <w:lang w:val="en-US"/>
              </w:rPr>
              <w:t xml:space="preserve"> </w:t>
            </w:r>
          </w:p>
        </w:tc>
        <w:tc>
          <w:tcPr>
            <w:tcW w:w="850" w:type="dxa"/>
            <w:shd w:val="clear" w:color="auto" w:fill="auto"/>
            <w:vAlign w:val="center"/>
          </w:tcPr>
          <w:sdt>
            <w:sdtPr>
              <w:rPr>
                <w:rFonts w:ascii="Arial" w:eastAsia="Times New Roman" w:hAnsi="Arial" w:cs="Arial"/>
                <w:b/>
                <w:sz w:val="36"/>
                <w:szCs w:val="36"/>
                <w:lang w:val="en-US"/>
              </w:rPr>
              <w:id w:val="-1249189302"/>
              <w14:checkbox>
                <w14:checked w14:val="0"/>
                <w14:checkedState w14:val="2612" w14:font="MS Gothic"/>
                <w14:uncheckedState w14:val="2610" w14:font="MS Gothic"/>
              </w14:checkbox>
            </w:sdtPr>
            <w:sdtEndPr/>
            <w:sdtContent>
              <w:p w14:paraId="3E8643FA" w14:textId="77777777" w:rsidR="008B4ABD" w:rsidRPr="00701D5A" w:rsidRDefault="008B4ABD" w:rsidP="008B4ABD">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B" w14:textId="77777777" w:rsidR="008B4ABD" w:rsidRPr="00701D5A" w:rsidRDefault="008B4ABD" w:rsidP="008B4ABD">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926336850"/>
              <w14:checkbox>
                <w14:checked w14:val="0"/>
                <w14:checkedState w14:val="2612" w14:font="MS Gothic"/>
                <w14:uncheckedState w14:val="2610" w14:font="MS Gothic"/>
              </w14:checkbox>
            </w:sdtPr>
            <w:sdtEndPr/>
            <w:sdtContent>
              <w:p w14:paraId="3E8643FC" w14:textId="77777777" w:rsidR="008B4ABD" w:rsidRPr="00701D5A" w:rsidRDefault="008B4ABD" w:rsidP="008B4ABD">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D" w14:textId="77777777" w:rsidR="008B4ABD" w:rsidRPr="00701D5A" w:rsidRDefault="008B4ABD" w:rsidP="008B4ABD">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889433"/>
              <w14:checkbox>
                <w14:checked w14:val="0"/>
                <w14:checkedState w14:val="2612" w14:font="MS Gothic"/>
                <w14:uncheckedState w14:val="2610" w14:font="MS Gothic"/>
              </w14:checkbox>
            </w:sdtPr>
            <w:sdtEndPr/>
            <w:sdtContent>
              <w:p w14:paraId="3E8643FE" w14:textId="77777777" w:rsidR="008B4ABD" w:rsidRPr="00701D5A" w:rsidRDefault="008B4ABD" w:rsidP="008B4ABD">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F" w14:textId="77777777" w:rsidR="008B4ABD" w:rsidRPr="00701D5A" w:rsidRDefault="008B4ABD" w:rsidP="008B4ABD">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858546937"/>
              <w14:checkbox>
                <w14:checked w14:val="1"/>
                <w14:checkedState w14:val="2612" w14:font="MS Gothic"/>
                <w14:uncheckedState w14:val="2610" w14:font="MS Gothic"/>
              </w14:checkbox>
            </w:sdtPr>
            <w:sdtEndPr/>
            <w:sdtContent>
              <w:p w14:paraId="3E864400" w14:textId="3CCC3ED6" w:rsidR="008B4ABD" w:rsidRPr="00701D5A" w:rsidRDefault="008B4ABD" w:rsidP="008B4ABD">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01" w14:textId="77777777" w:rsidR="008B4ABD" w:rsidRPr="00701D5A" w:rsidRDefault="008B4ABD" w:rsidP="008B4ABD">
            <w:pPr>
              <w:spacing w:after="160" w:line="240" w:lineRule="exact"/>
              <w:rPr>
                <w:rFonts w:ascii="Arial" w:eastAsia="Times New Roman" w:hAnsi="Arial" w:cs="Arial"/>
                <w:sz w:val="36"/>
                <w:szCs w:val="36"/>
                <w:lang w:val="en-US"/>
              </w:rPr>
            </w:pPr>
          </w:p>
        </w:tc>
      </w:tr>
      <w:tr w:rsidR="008B4ABD" w:rsidRPr="0090668B" w14:paraId="3E864411" w14:textId="77777777" w:rsidTr="00FC220A">
        <w:trPr>
          <w:trHeight w:val="240"/>
        </w:trPr>
        <w:tc>
          <w:tcPr>
            <w:tcW w:w="1701" w:type="dxa"/>
            <w:shd w:val="clear" w:color="auto" w:fill="7030A0"/>
          </w:tcPr>
          <w:p w14:paraId="3E864403" w14:textId="77777777" w:rsidR="008B4ABD" w:rsidRPr="0090668B" w:rsidRDefault="008B4ABD" w:rsidP="008B4ABD">
            <w:pPr>
              <w:spacing w:after="0" w:line="240" w:lineRule="auto"/>
              <w:jc w:val="center"/>
              <w:rPr>
                <w:rFonts w:ascii="Arial" w:eastAsia="Times New Roman" w:hAnsi="Arial" w:cs="Arial"/>
                <w:bCs/>
                <w:color w:val="FFFFFF"/>
                <w:lang w:eastAsia="en-GB"/>
              </w:rPr>
            </w:pPr>
          </w:p>
          <w:p w14:paraId="3E864404" w14:textId="77777777" w:rsidR="008B4ABD" w:rsidRPr="0090668B" w:rsidRDefault="008B4ABD" w:rsidP="008B4ABD">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Sexual O</w:t>
            </w:r>
            <w:r w:rsidRPr="0090668B">
              <w:rPr>
                <w:rFonts w:ascii="Arial" w:eastAsia="Times New Roman" w:hAnsi="Arial" w:cs="Arial"/>
                <w:b/>
                <w:bCs/>
                <w:color w:val="FFFFFF"/>
                <w:lang w:eastAsia="en-GB"/>
              </w:rPr>
              <w:t>rientation</w:t>
            </w:r>
          </w:p>
          <w:p w14:paraId="3E864405" w14:textId="77777777" w:rsidR="008B4ABD" w:rsidRPr="0090668B" w:rsidRDefault="008B4ABD" w:rsidP="008B4ABD">
            <w:pPr>
              <w:tabs>
                <w:tab w:val="left" w:pos="5268"/>
              </w:tabs>
              <w:spacing w:after="160" w:line="240" w:lineRule="exact"/>
              <w:rPr>
                <w:rFonts w:ascii="Arial" w:eastAsia="Times New Roman" w:hAnsi="Arial" w:cs="Arial"/>
                <w:color w:val="FFFFFF"/>
                <w:lang w:val="en-US"/>
              </w:rPr>
            </w:pPr>
          </w:p>
        </w:tc>
        <w:tc>
          <w:tcPr>
            <w:tcW w:w="8789" w:type="dxa"/>
          </w:tcPr>
          <w:p w14:paraId="299D9CCB" w14:textId="77777777" w:rsidR="008B4ABD" w:rsidRPr="00134103" w:rsidRDefault="008B4ABD" w:rsidP="008B4ABD">
            <w:pPr>
              <w:tabs>
                <w:tab w:val="left" w:pos="5268"/>
              </w:tabs>
              <w:spacing w:after="0" w:line="240" w:lineRule="exact"/>
              <w:contextualSpacing/>
              <w:rPr>
                <w:rFonts w:ascii="Arial" w:eastAsia="Times New Roman" w:hAnsi="Arial" w:cs="Arial"/>
                <w:lang w:val="en-US"/>
              </w:rPr>
            </w:pPr>
            <w:r w:rsidRPr="00134103">
              <w:rPr>
                <w:rFonts w:ascii="Arial" w:hAnsi="Arial" w:cs="Arial"/>
              </w:rPr>
              <w:t>The Office for National Statistics estimated in 2014, 2.6% of Londoners identify as lesbian, gay, or bisexual, the highest of any UK region</w:t>
            </w:r>
            <w:r w:rsidRPr="00134103">
              <w:rPr>
                <w:rFonts w:ascii="Arial" w:hAnsi="Arial" w:cs="Arial"/>
                <w:vertAlign w:val="superscript"/>
              </w:rPr>
              <w:footnoteReference w:id="2"/>
            </w:r>
            <w:r w:rsidRPr="00134103">
              <w:rPr>
                <w:rFonts w:ascii="Arial" w:hAnsi="Arial" w:cs="Arial"/>
              </w:rPr>
              <w:t xml:space="preserve">. There is no </w:t>
            </w:r>
            <w:proofErr w:type="gramStart"/>
            <w:r w:rsidRPr="00134103">
              <w:rPr>
                <w:rFonts w:ascii="Arial" w:hAnsi="Arial" w:cs="Arial"/>
              </w:rPr>
              <w:t>official  data</w:t>
            </w:r>
            <w:proofErr w:type="gramEnd"/>
            <w:r w:rsidRPr="00134103">
              <w:rPr>
                <w:rFonts w:ascii="Arial" w:hAnsi="Arial" w:cs="Arial"/>
              </w:rPr>
              <w:t xml:space="preserve"> on sexual orientation for  Harrow  in relation to employment.</w:t>
            </w:r>
          </w:p>
          <w:p w14:paraId="1E94D3FE" w14:textId="77777777" w:rsidR="008B4ABD" w:rsidRDefault="008B4ABD" w:rsidP="008B4ABD">
            <w:pPr>
              <w:tabs>
                <w:tab w:val="left" w:pos="5268"/>
              </w:tabs>
              <w:spacing w:after="160" w:line="240" w:lineRule="exact"/>
              <w:rPr>
                <w:rFonts w:ascii="Arial" w:eastAsia="Times New Roman" w:hAnsi="Arial" w:cs="Arial"/>
                <w:sz w:val="16"/>
                <w:szCs w:val="16"/>
                <w:lang w:val="en-US"/>
              </w:rPr>
            </w:pPr>
          </w:p>
          <w:p w14:paraId="4E956C3F" w14:textId="77777777" w:rsidR="008B4ABD" w:rsidRDefault="008B4ABD" w:rsidP="008B4ABD">
            <w:pPr>
              <w:tabs>
                <w:tab w:val="left" w:pos="5268"/>
              </w:tabs>
              <w:spacing w:after="160" w:line="240" w:lineRule="exact"/>
              <w:rPr>
                <w:rFonts w:ascii="Arial" w:eastAsia="Times New Roman" w:hAnsi="Arial" w:cs="Arial"/>
                <w:sz w:val="16"/>
                <w:szCs w:val="16"/>
                <w:lang w:val="en-US"/>
              </w:rPr>
            </w:pPr>
            <w:r w:rsidRPr="00E9005C">
              <w:rPr>
                <w:rFonts w:ascii="Arial" w:hAnsi="Arial" w:cs="Arial"/>
              </w:rPr>
              <w:t xml:space="preserve">This procurement exercise </w:t>
            </w:r>
            <w:r>
              <w:rPr>
                <w:rFonts w:ascii="Arial" w:hAnsi="Arial" w:cs="Arial"/>
              </w:rPr>
              <w:t>will not have an impact among this protected characteristic</w:t>
            </w:r>
          </w:p>
          <w:p w14:paraId="3E864408" w14:textId="77777777" w:rsidR="008B4ABD" w:rsidRPr="0090668B" w:rsidRDefault="008B4ABD" w:rsidP="008B4ABD">
            <w:pPr>
              <w:tabs>
                <w:tab w:val="left" w:pos="5268"/>
              </w:tabs>
              <w:spacing w:after="160" w:line="240" w:lineRule="exact"/>
              <w:rPr>
                <w:rFonts w:ascii="Arial" w:eastAsia="Times New Roman" w:hAnsi="Arial" w:cs="Arial"/>
                <w:sz w:val="16"/>
                <w:szCs w:val="16"/>
                <w:lang w:val="en-US"/>
              </w:rPr>
            </w:pPr>
          </w:p>
        </w:tc>
        <w:tc>
          <w:tcPr>
            <w:tcW w:w="850" w:type="dxa"/>
            <w:shd w:val="clear" w:color="auto" w:fill="auto"/>
            <w:vAlign w:val="center"/>
          </w:tcPr>
          <w:sdt>
            <w:sdtPr>
              <w:rPr>
                <w:rFonts w:ascii="Arial" w:eastAsia="Times New Roman" w:hAnsi="Arial" w:cs="Arial"/>
                <w:b/>
                <w:sz w:val="36"/>
                <w:szCs w:val="36"/>
                <w:lang w:val="en-US"/>
              </w:rPr>
              <w:id w:val="-1208410034"/>
              <w14:checkbox>
                <w14:checked w14:val="0"/>
                <w14:checkedState w14:val="2612" w14:font="MS Gothic"/>
                <w14:uncheckedState w14:val="2610" w14:font="MS Gothic"/>
              </w14:checkbox>
            </w:sdtPr>
            <w:sdtEndPr/>
            <w:sdtContent>
              <w:p w14:paraId="3E864409" w14:textId="77777777" w:rsidR="008B4ABD" w:rsidRPr="00701D5A" w:rsidRDefault="008B4ABD" w:rsidP="008B4ABD">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0A" w14:textId="77777777" w:rsidR="008B4ABD" w:rsidRPr="00701D5A" w:rsidRDefault="008B4ABD" w:rsidP="008B4ABD">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628081586"/>
              <w14:checkbox>
                <w14:checked w14:val="0"/>
                <w14:checkedState w14:val="2612" w14:font="MS Gothic"/>
                <w14:uncheckedState w14:val="2610" w14:font="MS Gothic"/>
              </w14:checkbox>
            </w:sdtPr>
            <w:sdtEndPr/>
            <w:sdtContent>
              <w:p w14:paraId="3E86440B" w14:textId="77777777" w:rsidR="008B4ABD" w:rsidRPr="00701D5A" w:rsidRDefault="008B4ABD" w:rsidP="008B4ABD">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C" w14:textId="77777777" w:rsidR="008B4ABD" w:rsidRPr="00701D5A" w:rsidRDefault="008B4ABD" w:rsidP="008B4ABD">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992741453"/>
              <w14:checkbox>
                <w14:checked w14:val="0"/>
                <w14:checkedState w14:val="2612" w14:font="MS Gothic"/>
                <w14:uncheckedState w14:val="2610" w14:font="MS Gothic"/>
              </w14:checkbox>
            </w:sdtPr>
            <w:sdtEndPr/>
            <w:sdtContent>
              <w:p w14:paraId="3E86440D" w14:textId="77777777" w:rsidR="008B4ABD" w:rsidRPr="00701D5A" w:rsidRDefault="008B4ABD" w:rsidP="008B4ABD">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E" w14:textId="77777777" w:rsidR="008B4ABD" w:rsidRPr="00701D5A" w:rsidRDefault="008B4ABD" w:rsidP="008B4ABD">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964240532"/>
              <w14:checkbox>
                <w14:checked w14:val="1"/>
                <w14:checkedState w14:val="2612" w14:font="MS Gothic"/>
                <w14:uncheckedState w14:val="2610" w14:font="MS Gothic"/>
              </w14:checkbox>
            </w:sdtPr>
            <w:sdtEndPr/>
            <w:sdtContent>
              <w:p w14:paraId="3E86440F" w14:textId="6BF24463" w:rsidR="008B4ABD" w:rsidRPr="00701D5A" w:rsidRDefault="008B4ABD" w:rsidP="008B4ABD">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10" w14:textId="77777777" w:rsidR="008B4ABD" w:rsidRPr="00701D5A" w:rsidRDefault="008B4ABD" w:rsidP="008B4ABD">
            <w:pPr>
              <w:spacing w:after="160" w:line="240" w:lineRule="exact"/>
              <w:rPr>
                <w:rFonts w:ascii="Arial" w:eastAsia="Times New Roman" w:hAnsi="Arial" w:cs="Arial"/>
                <w:sz w:val="36"/>
                <w:szCs w:val="36"/>
                <w:lang w:val="en-US"/>
              </w:rPr>
            </w:pPr>
          </w:p>
        </w:tc>
      </w:tr>
      <w:tr w:rsidR="008B4ABD" w:rsidRPr="0090668B" w14:paraId="3E864416" w14:textId="77777777" w:rsidTr="00FC220A">
        <w:trPr>
          <w:trHeight w:val="1671"/>
        </w:trPr>
        <w:tc>
          <w:tcPr>
            <w:tcW w:w="14601" w:type="dxa"/>
            <w:gridSpan w:val="6"/>
            <w:shd w:val="clear" w:color="auto" w:fill="7030A0"/>
          </w:tcPr>
          <w:p w14:paraId="3E864412" w14:textId="77777777" w:rsidR="008B4ABD" w:rsidRDefault="008B4ABD" w:rsidP="008B4ABD">
            <w:pPr>
              <w:spacing w:after="0" w:line="240" w:lineRule="auto"/>
              <w:rPr>
                <w:rFonts w:ascii="Arial" w:eastAsia="Times New Roman" w:hAnsi="Arial" w:cs="Arial"/>
                <w:b/>
                <w:color w:val="FFFFFF"/>
                <w:sz w:val="24"/>
                <w:szCs w:val="24"/>
                <w:lang w:val="en-US"/>
              </w:rPr>
            </w:pPr>
          </w:p>
          <w:p w14:paraId="3E864413" w14:textId="77777777" w:rsidR="008B4ABD" w:rsidRDefault="008B4ABD" w:rsidP="008B4ABD">
            <w:pPr>
              <w:spacing w:after="0" w:line="240" w:lineRule="auto"/>
              <w:rPr>
                <w:rFonts w:ascii="Arial" w:eastAsia="Times New Roman" w:hAnsi="Arial" w:cs="Arial"/>
                <w:b/>
                <w:color w:val="FFFFFF" w:themeColor="background1"/>
                <w:sz w:val="24"/>
                <w:szCs w:val="24"/>
                <w:lang w:eastAsia="en-GB"/>
              </w:rPr>
            </w:pPr>
            <w:r>
              <w:rPr>
                <w:rFonts w:ascii="Arial" w:eastAsia="Times New Roman" w:hAnsi="Arial" w:cs="Arial"/>
                <w:b/>
                <w:color w:val="FFFFFF"/>
                <w:sz w:val="24"/>
                <w:szCs w:val="24"/>
                <w:lang w:val="en-US"/>
              </w:rPr>
              <w:t>2.1</w:t>
            </w:r>
            <w:r>
              <w:rPr>
                <w:rFonts w:ascii="Arial" w:eastAsia="Times New Roman" w:hAnsi="Arial" w:cs="Arial"/>
                <w:color w:val="FFFFFF"/>
                <w:sz w:val="24"/>
                <w:szCs w:val="24"/>
                <w:lang w:val="en-US"/>
              </w:rPr>
              <w:t xml:space="preserve"> </w:t>
            </w:r>
            <w:r>
              <w:rPr>
                <w:rFonts w:ascii="Arial" w:eastAsia="Times New Roman" w:hAnsi="Arial" w:cs="Arial"/>
                <w:b/>
                <w:color w:val="FFFFFF" w:themeColor="background1"/>
                <w:sz w:val="24"/>
                <w:szCs w:val="24"/>
                <w:lang w:eastAsia="en-GB"/>
              </w:rPr>
              <w:t>Cumulative impact – considering what else is happening within the Council and Harrow as a whole, could your proposals have a cumulative impact on groups with protected characteristics?</w:t>
            </w:r>
            <w:r>
              <w:t xml:space="preserve"> </w:t>
            </w:r>
          </w:p>
          <w:p w14:paraId="3E864414" w14:textId="6D0F56EF" w:rsidR="008B4ABD" w:rsidRDefault="001341B3" w:rsidP="008B4ABD">
            <w:pPr>
              <w:spacing w:after="0" w:line="240" w:lineRule="auto"/>
              <w:rPr>
                <w:rFonts w:ascii="Arial" w:eastAsia="Times New Roman" w:hAnsi="Arial" w:cs="Arial"/>
                <w:b/>
                <w:color w:val="FFFFFF" w:themeColor="background1"/>
                <w:sz w:val="24"/>
                <w:szCs w:val="24"/>
                <w:lang w:eastAsia="en-GB"/>
              </w:rPr>
            </w:pPr>
            <w:sdt>
              <w:sdtPr>
                <w:rPr>
                  <w:rFonts w:ascii="Arial" w:eastAsia="Times New Roman" w:hAnsi="Arial" w:cs="Arial"/>
                  <w:b/>
                  <w:color w:val="FFFFFF" w:themeColor="background1"/>
                  <w:sz w:val="40"/>
                  <w:szCs w:val="40"/>
                  <w:lang w:eastAsia="en-GB"/>
                </w:rPr>
                <w:id w:val="469946361"/>
                <w14:checkbox>
                  <w14:checked w14:val="0"/>
                  <w14:checkedState w14:val="2612" w14:font="MS Gothic"/>
                  <w14:uncheckedState w14:val="2610" w14:font="MS Gothic"/>
                </w14:checkbox>
              </w:sdtPr>
              <w:sdtEndPr/>
              <w:sdtContent>
                <w:r w:rsidR="008B4ABD">
                  <w:rPr>
                    <w:rFonts w:ascii="MS Gothic" w:eastAsia="MS Gothic" w:hAnsi="MS Gothic" w:cs="Arial" w:hint="eastAsia"/>
                    <w:b/>
                    <w:color w:val="FFFFFF" w:themeColor="background1"/>
                    <w:sz w:val="40"/>
                    <w:szCs w:val="40"/>
                    <w:lang w:eastAsia="en-GB"/>
                  </w:rPr>
                  <w:t>☐</w:t>
                </w:r>
              </w:sdtContent>
            </w:sdt>
            <w:r w:rsidR="008B4ABD">
              <w:rPr>
                <w:rFonts w:ascii="Arial" w:eastAsia="Times New Roman" w:hAnsi="Arial" w:cs="Arial"/>
                <w:b/>
                <w:color w:val="FFFFFF" w:themeColor="background1"/>
                <w:sz w:val="36"/>
                <w:szCs w:val="36"/>
                <w:lang w:eastAsia="en-GB"/>
              </w:rPr>
              <w:t xml:space="preserve">   </w:t>
            </w:r>
            <w:proofErr w:type="gramStart"/>
            <w:r w:rsidR="008B4ABD" w:rsidRPr="007559B5">
              <w:rPr>
                <w:rFonts w:ascii="Arial" w:eastAsia="Times New Roman" w:hAnsi="Arial" w:cs="Arial"/>
                <w:b/>
                <w:color w:val="FFFFFF" w:themeColor="background1"/>
                <w:sz w:val="24"/>
                <w:szCs w:val="24"/>
                <w:lang w:eastAsia="en-GB"/>
              </w:rPr>
              <w:t>Yes</w:t>
            </w:r>
            <w:proofErr w:type="gramEnd"/>
            <w:r w:rsidR="008B4ABD" w:rsidRPr="007559B5">
              <w:rPr>
                <w:rFonts w:ascii="Arial" w:eastAsia="Times New Roman" w:hAnsi="Arial" w:cs="Arial"/>
                <w:b/>
                <w:color w:val="FFFFFF" w:themeColor="background1"/>
                <w:sz w:val="24"/>
                <w:szCs w:val="24"/>
                <w:lang w:eastAsia="en-GB"/>
              </w:rPr>
              <w:t xml:space="preserve"> </w:t>
            </w:r>
            <w:r w:rsidR="008B4ABD">
              <w:rPr>
                <w:rFonts w:ascii="Arial" w:eastAsia="Times New Roman" w:hAnsi="Arial" w:cs="Arial"/>
                <w:b/>
                <w:color w:val="FFFFFF" w:themeColor="background1"/>
                <w:sz w:val="24"/>
                <w:szCs w:val="24"/>
                <w:lang w:eastAsia="en-GB"/>
              </w:rPr>
              <w:t xml:space="preserve">                        No   </w:t>
            </w:r>
            <w:r w:rsidR="008B4ABD"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225379579"/>
                <w14:checkbox>
                  <w14:checked w14:val="1"/>
                  <w14:checkedState w14:val="2612" w14:font="MS Gothic"/>
                  <w14:uncheckedState w14:val="2610" w14:font="MS Gothic"/>
                </w14:checkbox>
              </w:sdtPr>
              <w:sdtEndPr/>
              <w:sdtContent>
                <w:r w:rsidR="008B4ABD">
                  <w:rPr>
                    <w:rFonts w:ascii="MS Gothic" w:eastAsia="MS Gothic" w:hAnsi="MS Gothic" w:cs="Arial" w:hint="eastAsia"/>
                    <w:b/>
                    <w:color w:val="FFFFFF" w:themeColor="background1"/>
                    <w:sz w:val="40"/>
                    <w:szCs w:val="40"/>
                    <w:lang w:eastAsia="en-GB"/>
                  </w:rPr>
                  <w:t>☒</w:t>
                </w:r>
              </w:sdtContent>
            </w:sdt>
            <w:r w:rsidR="008B4ABD">
              <w:rPr>
                <w:rFonts w:ascii="Arial" w:eastAsia="Times New Roman" w:hAnsi="Arial" w:cs="Arial"/>
                <w:b/>
                <w:color w:val="FFFFFF" w:themeColor="background1"/>
                <w:sz w:val="24"/>
                <w:szCs w:val="24"/>
                <w:lang w:eastAsia="en-GB"/>
              </w:rPr>
              <w:t xml:space="preserve">        </w:t>
            </w:r>
          </w:p>
          <w:p w14:paraId="3E864415" w14:textId="77777777" w:rsidR="008B4ABD" w:rsidRPr="0090668B" w:rsidRDefault="008B4ABD" w:rsidP="008B4ABD">
            <w:pPr>
              <w:tabs>
                <w:tab w:val="left" w:pos="5268"/>
              </w:tabs>
              <w:spacing w:after="160" w:line="240" w:lineRule="exact"/>
              <w:rPr>
                <w:rFonts w:ascii="Arial" w:eastAsia="Times New Roman" w:hAnsi="Arial" w:cs="Arial"/>
                <w:lang w:val="en-US"/>
              </w:rPr>
            </w:pPr>
          </w:p>
        </w:tc>
      </w:tr>
      <w:tr w:rsidR="008B4ABD" w:rsidRPr="0090668B" w14:paraId="3E864419" w14:textId="77777777" w:rsidTr="00FC220A">
        <w:trPr>
          <w:trHeight w:val="132"/>
        </w:trPr>
        <w:tc>
          <w:tcPr>
            <w:tcW w:w="14601" w:type="dxa"/>
            <w:gridSpan w:val="6"/>
            <w:shd w:val="clear" w:color="auto" w:fill="FFFFFF" w:themeFill="background1"/>
          </w:tcPr>
          <w:p w14:paraId="3E864417" w14:textId="77777777" w:rsidR="008B4ABD" w:rsidRPr="00C102EE" w:rsidRDefault="008B4ABD" w:rsidP="008B4ABD">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clicked the Yes box, which groups with </w:t>
            </w:r>
            <w:r w:rsidRPr="00C102EE">
              <w:rPr>
                <w:rFonts w:ascii="Arial" w:hAnsi="Arial" w:cs="Arial"/>
                <w:lang w:val="en-US"/>
              </w:rPr>
              <w:t xml:space="preserve">protected characteristics could be affected and what is the potential impact? </w:t>
            </w:r>
            <w:r w:rsidRPr="00C102EE">
              <w:rPr>
                <w:rFonts w:ascii="Arial" w:eastAsia="Times New Roman" w:hAnsi="Arial" w:cs="Arial"/>
                <w:lang w:eastAsia="en-GB"/>
              </w:rPr>
              <w:t>Include details in the space below</w:t>
            </w:r>
          </w:p>
          <w:p w14:paraId="3E864418" w14:textId="77777777" w:rsidR="008B4ABD" w:rsidRPr="00E50777" w:rsidRDefault="008B4ABD" w:rsidP="008B4ABD">
            <w:pPr>
              <w:shd w:val="clear" w:color="auto" w:fill="FFFFFF" w:themeFill="background1"/>
              <w:spacing w:after="0" w:line="240" w:lineRule="auto"/>
              <w:rPr>
                <w:rFonts w:ascii="Arial" w:eastAsia="Times New Roman" w:hAnsi="Arial" w:cs="Arial"/>
                <w:sz w:val="24"/>
                <w:szCs w:val="24"/>
                <w:lang w:eastAsia="en-GB"/>
              </w:rPr>
            </w:pPr>
          </w:p>
        </w:tc>
      </w:tr>
      <w:tr w:rsidR="008B4ABD" w:rsidRPr="0090668B" w14:paraId="3E86441C" w14:textId="77777777" w:rsidTr="00FC220A">
        <w:trPr>
          <w:trHeight w:val="240"/>
        </w:trPr>
        <w:tc>
          <w:tcPr>
            <w:tcW w:w="14601" w:type="dxa"/>
            <w:gridSpan w:val="6"/>
            <w:shd w:val="clear" w:color="auto" w:fill="7030A0"/>
          </w:tcPr>
          <w:p w14:paraId="3E86441A" w14:textId="7C10F7E6" w:rsidR="008B4ABD" w:rsidRDefault="008B4ABD" w:rsidP="008B4ABD">
            <w:pPr>
              <w:spacing w:after="0" w:line="240" w:lineRule="auto"/>
              <w:rPr>
                <w:rFonts w:ascii="Arial" w:eastAsia="Times New Roman" w:hAnsi="Arial" w:cs="Arial"/>
                <w:b/>
                <w:color w:val="FFFFFF"/>
                <w:sz w:val="24"/>
                <w:szCs w:val="24"/>
                <w:lang w:val="en-US"/>
              </w:rPr>
            </w:pPr>
            <w:r>
              <w:rPr>
                <w:rFonts w:ascii="Arial" w:eastAsia="Times New Roman" w:hAnsi="Arial" w:cs="Arial"/>
                <w:b/>
                <w:color w:val="FFFFFF" w:themeColor="background1"/>
                <w:sz w:val="24"/>
                <w:szCs w:val="24"/>
                <w:lang w:eastAsia="en-GB"/>
              </w:rPr>
              <w:t>2.2</w:t>
            </w:r>
            <w:r>
              <w:rPr>
                <w:rFonts w:ascii="Arial" w:eastAsia="Times New Roman" w:hAnsi="Arial" w:cs="Arial"/>
                <w:b/>
                <w:color w:val="FFFFFF" w:themeColor="background1"/>
                <w:lang w:eastAsia="en-GB"/>
              </w:rPr>
              <w:t xml:space="preserve"> </w:t>
            </w:r>
            <w:r>
              <w:rPr>
                <w:rFonts w:ascii="Arial" w:eastAsia="Times New Roman" w:hAnsi="Arial" w:cs="Arial"/>
                <w:b/>
                <w:color w:val="FFFFFF"/>
                <w:sz w:val="24"/>
                <w:szCs w:val="24"/>
                <w:lang w:val="en-US"/>
              </w:rPr>
              <w:t xml:space="preserve">Any other </w:t>
            </w:r>
            <w:proofErr w:type="gramStart"/>
            <w:r>
              <w:rPr>
                <w:rFonts w:ascii="Arial" w:eastAsia="Times New Roman" w:hAnsi="Arial" w:cs="Arial"/>
                <w:b/>
                <w:color w:val="FFFFFF"/>
                <w:sz w:val="24"/>
                <w:szCs w:val="24"/>
                <w:lang w:val="en-US"/>
              </w:rPr>
              <w:t>impact  -</w:t>
            </w:r>
            <w:proofErr w:type="gramEnd"/>
            <w:r>
              <w:rPr>
                <w:rFonts w:ascii="Arial" w:eastAsia="Times New Roman" w:hAnsi="Arial" w:cs="Arial"/>
                <w:b/>
                <w:color w:val="FFFFFF"/>
                <w:sz w:val="24"/>
                <w:szCs w:val="24"/>
                <w:lang w:val="en-US"/>
              </w:rPr>
              <w:t xml:space="preserve"> considering </w:t>
            </w:r>
            <w:r w:rsidRPr="00801B8B">
              <w:rPr>
                <w:rFonts w:ascii="Arial" w:eastAsia="Times New Roman" w:hAnsi="Arial" w:cs="Arial"/>
                <w:b/>
                <w:color w:val="FFFFFF"/>
                <w:sz w:val="24"/>
                <w:szCs w:val="24"/>
                <w:lang w:val="en-US"/>
              </w:rPr>
              <w:t xml:space="preserve"> what else is happening national</w:t>
            </w:r>
            <w:r>
              <w:rPr>
                <w:rFonts w:ascii="Arial" w:eastAsia="Times New Roman" w:hAnsi="Arial" w:cs="Arial"/>
                <w:b/>
                <w:color w:val="FFFFFF"/>
                <w:sz w:val="24"/>
                <w:szCs w:val="24"/>
                <w:lang w:val="en-US"/>
              </w:rPr>
              <w:t xml:space="preserve">ly/locally (national/local/regional policies, socio-economic factors </w:t>
            </w:r>
            <w:proofErr w:type="spellStart"/>
            <w:r>
              <w:rPr>
                <w:rFonts w:ascii="Arial" w:eastAsia="Times New Roman" w:hAnsi="Arial" w:cs="Arial"/>
                <w:b/>
                <w:color w:val="FFFFFF"/>
                <w:sz w:val="24"/>
                <w:szCs w:val="24"/>
                <w:lang w:val="en-US"/>
              </w:rPr>
              <w:t>etc</w:t>
            </w:r>
            <w:proofErr w:type="spellEnd"/>
            <w:r>
              <w:rPr>
                <w:rFonts w:ascii="Arial" w:eastAsia="Times New Roman" w:hAnsi="Arial" w:cs="Arial"/>
                <w:b/>
                <w:color w:val="FFFFFF"/>
                <w:sz w:val="24"/>
                <w:szCs w:val="24"/>
                <w:lang w:val="en-US"/>
              </w:rPr>
              <w:t>),</w:t>
            </w:r>
            <w:r w:rsidRPr="00801B8B">
              <w:rPr>
                <w:rFonts w:ascii="Arial" w:eastAsia="Times New Roman" w:hAnsi="Arial" w:cs="Arial"/>
                <w:b/>
                <w:color w:val="FFFFFF"/>
                <w:sz w:val="24"/>
                <w:szCs w:val="24"/>
                <w:lang w:val="en-US"/>
              </w:rPr>
              <w:t xml:space="preserve"> could your proposals have an impact on individuals/service users</w:t>
            </w:r>
            <w:r>
              <w:rPr>
                <w:rFonts w:ascii="Arial" w:eastAsia="Times New Roman" w:hAnsi="Arial" w:cs="Arial"/>
                <w:b/>
                <w:color w:val="FFFFFF"/>
                <w:sz w:val="24"/>
                <w:szCs w:val="24"/>
                <w:lang w:val="en-US"/>
              </w:rPr>
              <w:t>,</w:t>
            </w:r>
            <w:r w:rsidRPr="00801B8B">
              <w:rPr>
                <w:rFonts w:ascii="Arial" w:eastAsia="Times New Roman" w:hAnsi="Arial" w:cs="Arial"/>
                <w:b/>
                <w:color w:val="FFFFFF"/>
                <w:sz w:val="24"/>
                <w:szCs w:val="24"/>
                <w:lang w:val="en-US"/>
              </w:rPr>
              <w:t xml:space="preserve"> </w:t>
            </w:r>
            <w:r>
              <w:rPr>
                <w:rFonts w:ascii="Arial" w:eastAsia="Times New Roman" w:hAnsi="Arial" w:cs="Arial"/>
                <w:b/>
                <w:color w:val="FFFFFF"/>
                <w:sz w:val="24"/>
                <w:szCs w:val="24"/>
                <w:lang w:val="en-US"/>
              </w:rPr>
              <w:t>or other groups?</w:t>
            </w:r>
          </w:p>
          <w:p w14:paraId="3E86441B" w14:textId="57A8F941" w:rsidR="008B4ABD" w:rsidRPr="0090668B" w:rsidRDefault="008B4ABD" w:rsidP="008B4ABD">
            <w:pPr>
              <w:spacing w:after="0" w:line="240" w:lineRule="auto"/>
              <w:rPr>
                <w:rFonts w:ascii="Arial" w:eastAsia="Times New Roman" w:hAnsi="Arial" w:cs="Arial"/>
                <w:b/>
                <w:lang w:val="en-US"/>
              </w:rPr>
            </w:pPr>
            <w:r>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113818117"/>
                <w14:checkbox>
                  <w14:checked w14:val="0"/>
                  <w14:checkedState w14:val="2612" w14:font="MS Gothic"/>
                  <w14:uncheckedState w14:val="2610" w14:font="MS Gothic"/>
                </w14:checkbox>
              </w:sdtPr>
              <w:sdtEndPr/>
              <w:sdtContent>
                <w:r>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36"/>
                <w:szCs w:val="36"/>
                <w:lang w:eastAsia="en-GB"/>
              </w:rPr>
              <w:t xml:space="preserve">   </w:t>
            </w:r>
            <w:proofErr w:type="gramStart"/>
            <w:r w:rsidRPr="007559B5">
              <w:rPr>
                <w:rFonts w:ascii="Arial" w:eastAsia="Times New Roman" w:hAnsi="Arial" w:cs="Arial"/>
                <w:b/>
                <w:color w:val="FFFFFF" w:themeColor="background1"/>
                <w:sz w:val="24"/>
                <w:szCs w:val="24"/>
                <w:lang w:eastAsia="en-GB"/>
              </w:rPr>
              <w:t>Yes</w:t>
            </w:r>
            <w:proofErr w:type="gramEnd"/>
            <w:r w:rsidRPr="007559B5">
              <w:rPr>
                <w:rFonts w:ascii="Arial" w:eastAsia="Times New Roman" w:hAnsi="Arial" w:cs="Arial"/>
                <w:b/>
                <w:color w:val="FFFFFF" w:themeColor="background1"/>
                <w:sz w:val="24"/>
                <w:szCs w:val="24"/>
                <w:lang w:eastAsia="en-GB"/>
              </w:rPr>
              <w:t xml:space="preserve"> </w:t>
            </w:r>
            <w:r>
              <w:rPr>
                <w:rFonts w:ascii="Arial" w:eastAsia="Times New Roman" w:hAnsi="Arial" w:cs="Arial"/>
                <w:b/>
                <w:color w:val="FFFFFF" w:themeColor="background1"/>
                <w:sz w:val="24"/>
                <w:szCs w:val="24"/>
                <w:lang w:eastAsia="en-GB"/>
              </w:rPr>
              <w:t xml:space="preserve">                        No   </w:t>
            </w:r>
            <w:r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674332056"/>
                <w14:checkbox>
                  <w14:checked w14:val="1"/>
                  <w14:checkedState w14:val="2612" w14:font="MS Gothic"/>
                  <w14:uncheckedState w14:val="2610" w14:font="MS Gothic"/>
                </w14:checkbox>
              </w:sdtPr>
              <w:sdtEndPr/>
              <w:sdtContent>
                <w:r>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24"/>
                <w:szCs w:val="24"/>
                <w:lang w:eastAsia="en-GB"/>
              </w:rPr>
              <w:t xml:space="preserve">        </w:t>
            </w:r>
          </w:p>
        </w:tc>
      </w:tr>
      <w:tr w:rsidR="008B4ABD" w:rsidRPr="0090668B" w14:paraId="3E864420" w14:textId="77777777" w:rsidTr="00FC220A">
        <w:trPr>
          <w:trHeight w:val="739"/>
        </w:trPr>
        <w:tc>
          <w:tcPr>
            <w:tcW w:w="14601" w:type="dxa"/>
            <w:gridSpan w:val="6"/>
            <w:shd w:val="clear" w:color="auto" w:fill="auto"/>
          </w:tcPr>
          <w:p w14:paraId="3E86441D" w14:textId="77777777" w:rsidR="008B4ABD" w:rsidRPr="00C102EE" w:rsidRDefault="008B4ABD" w:rsidP="008B4ABD">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If you clicked the Yes box, Include details in the space below</w:t>
            </w:r>
          </w:p>
          <w:p w14:paraId="3E86441E" w14:textId="77777777" w:rsidR="008B4ABD" w:rsidRPr="0090668B" w:rsidRDefault="008B4ABD" w:rsidP="008B4ABD">
            <w:pPr>
              <w:spacing w:after="0" w:line="240" w:lineRule="auto"/>
              <w:rPr>
                <w:rFonts w:ascii="Arial" w:eastAsia="Times New Roman" w:hAnsi="Arial" w:cs="Arial"/>
                <w:sz w:val="20"/>
                <w:szCs w:val="20"/>
                <w:lang w:eastAsia="en-GB"/>
              </w:rPr>
            </w:pPr>
          </w:p>
          <w:p w14:paraId="3E86441F" w14:textId="77777777" w:rsidR="008B4ABD" w:rsidRPr="0090668B" w:rsidRDefault="008B4ABD" w:rsidP="008B4ABD">
            <w:pPr>
              <w:spacing w:after="0" w:line="240" w:lineRule="auto"/>
              <w:rPr>
                <w:rFonts w:ascii="Arial" w:eastAsia="Times New Roman" w:hAnsi="Arial" w:cs="Arial"/>
                <w:sz w:val="20"/>
                <w:szCs w:val="20"/>
                <w:lang w:eastAsia="en-GB"/>
              </w:rPr>
            </w:pPr>
          </w:p>
        </w:tc>
      </w:tr>
    </w:tbl>
    <w:p w14:paraId="3E864421" w14:textId="77777777" w:rsidR="00B664D7" w:rsidRDefault="00B664D7" w:rsidP="006C677D">
      <w:pPr>
        <w:spacing w:after="0" w:line="240" w:lineRule="auto"/>
        <w:rPr>
          <w:rFonts w:ascii="Times New Roman" w:eastAsia="Times New Roman" w:hAnsi="Times New Roman"/>
          <w:sz w:val="20"/>
          <w:szCs w:val="20"/>
          <w:lang w:eastAsia="en-GB"/>
        </w:rPr>
      </w:pPr>
    </w:p>
    <w:p w14:paraId="3E864422" w14:textId="77777777" w:rsidR="00B664D7" w:rsidRPr="0090668B" w:rsidRDefault="00B664D7"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8"/>
        <w:gridCol w:w="4427"/>
        <w:gridCol w:w="4513"/>
        <w:gridCol w:w="1070"/>
        <w:gridCol w:w="1413"/>
      </w:tblGrid>
      <w:tr w:rsidR="006C677D" w:rsidRPr="0090668B" w14:paraId="3E864424" w14:textId="77777777" w:rsidTr="00DB40C1">
        <w:trPr>
          <w:trHeight w:val="446"/>
        </w:trPr>
        <w:tc>
          <w:tcPr>
            <w:tcW w:w="14601" w:type="dxa"/>
            <w:gridSpan w:val="5"/>
            <w:shd w:val="clear" w:color="auto" w:fill="7030A0"/>
            <w:vAlign w:val="center"/>
          </w:tcPr>
          <w:p w14:paraId="3E864423" w14:textId="77777777" w:rsidR="006C677D" w:rsidRPr="0090668B" w:rsidRDefault="006C677D" w:rsidP="001B4788">
            <w:pPr>
              <w:tabs>
                <w:tab w:val="left" w:pos="537"/>
                <w:tab w:val="left" w:pos="601"/>
              </w:tabs>
              <w:spacing w:after="0" w:line="320" w:lineRule="atLeast"/>
              <w:ind w:right="-70"/>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lastRenderedPageBreak/>
              <w:t>3. Action</w:t>
            </w:r>
            <w:r w:rsidR="006D2F6A">
              <w:rPr>
                <w:rFonts w:ascii="Arial" w:eastAsia="Times New Roman" w:hAnsi="Arial" w:cs="Arial"/>
                <w:b/>
                <w:color w:val="FFFFFF"/>
                <w:sz w:val="24"/>
                <w:szCs w:val="24"/>
                <w:lang w:eastAsia="en-GB"/>
              </w:rPr>
              <w:t>s</w:t>
            </w:r>
            <w:r w:rsidRPr="0090668B">
              <w:rPr>
                <w:rFonts w:ascii="Arial" w:eastAsia="Times New Roman" w:hAnsi="Arial" w:cs="Arial"/>
                <w:b/>
                <w:color w:val="FFFFFF"/>
                <w:sz w:val="24"/>
                <w:szCs w:val="24"/>
                <w:lang w:eastAsia="en-GB"/>
              </w:rPr>
              <w:t xml:space="preserve"> to mitigate/remove negative impact</w:t>
            </w:r>
          </w:p>
        </w:tc>
      </w:tr>
      <w:tr w:rsidR="006C677D" w:rsidRPr="0090668B" w14:paraId="3E864428" w14:textId="77777777" w:rsidTr="00DB40C1">
        <w:trPr>
          <w:trHeight w:val="977"/>
        </w:trPr>
        <w:tc>
          <w:tcPr>
            <w:tcW w:w="14601" w:type="dxa"/>
            <w:gridSpan w:val="5"/>
            <w:tcBorders>
              <w:bottom w:val="single" w:sz="4" w:space="0" w:color="auto"/>
            </w:tcBorders>
            <w:shd w:val="clear" w:color="auto" w:fill="auto"/>
            <w:vAlign w:val="center"/>
          </w:tcPr>
          <w:p w14:paraId="3E864425" w14:textId="77777777" w:rsidR="006C677D" w:rsidRPr="00215D81" w:rsidRDefault="006C677D" w:rsidP="001B4788">
            <w:pPr>
              <w:autoSpaceDN w:val="0"/>
              <w:spacing w:after="0" w:line="240" w:lineRule="auto"/>
              <w:rPr>
                <w:rFonts w:ascii="Arial" w:eastAsia="Times New Roman" w:hAnsi="Arial" w:cs="Arial"/>
                <w:b/>
                <w:lang w:eastAsia="en-GB"/>
              </w:rPr>
            </w:pPr>
            <w:r w:rsidRPr="00215D81">
              <w:rPr>
                <w:rFonts w:ascii="Arial" w:eastAsia="Times New Roman" w:hAnsi="Arial" w:cs="Arial"/>
                <w:b/>
                <w:lang w:eastAsia="en-GB"/>
              </w:rPr>
              <w:t>Only complete this section if your assessment (</w:t>
            </w:r>
            <w:r w:rsidR="00215D81">
              <w:rPr>
                <w:rFonts w:ascii="Arial" w:eastAsia="Times New Roman" w:hAnsi="Arial" w:cs="Arial"/>
                <w:b/>
                <w:lang w:eastAsia="en-GB"/>
              </w:rPr>
              <w:t xml:space="preserve">in </w:t>
            </w:r>
            <w:r w:rsidRPr="00215D81">
              <w:rPr>
                <w:rFonts w:ascii="Arial" w:eastAsia="Times New Roman" w:hAnsi="Arial" w:cs="Arial"/>
                <w:b/>
                <w:lang w:eastAsia="en-GB"/>
              </w:rPr>
              <w:t xml:space="preserve">section 2) </w:t>
            </w:r>
            <w:r w:rsidR="00215D81">
              <w:rPr>
                <w:rFonts w:ascii="Arial" w:eastAsia="Times New Roman" w:hAnsi="Arial" w:cs="Arial"/>
                <w:b/>
                <w:lang w:eastAsia="en-GB"/>
              </w:rPr>
              <w:t>suggests</w:t>
            </w:r>
            <w:r w:rsidRPr="00215D81">
              <w:rPr>
                <w:rFonts w:ascii="Arial" w:eastAsia="Times New Roman" w:hAnsi="Arial" w:cs="Arial"/>
                <w:b/>
                <w:lang w:eastAsia="en-GB"/>
              </w:rPr>
              <w:t xml:space="preserve"> that your proposals may have a negative impact on groups with protected characteristics. If you have not identified any negative impacts, please complete sections 4 and 5.</w:t>
            </w:r>
          </w:p>
          <w:p w14:paraId="3E864426" w14:textId="77777777" w:rsidR="006C677D" w:rsidRPr="0090668B" w:rsidRDefault="006C677D" w:rsidP="001B4788">
            <w:pPr>
              <w:autoSpaceDN w:val="0"/>
              <w:spacing w:after="0" w:line="240" w:lineRule="auto"/>
              <w:rPr>
                <w:rFonts w:ascii="Arial" w:eastAsia="Times New Roman" w:hAnsi="Arial" w:cs="Arial"/>
                <w:sz w:val="20"/>
                <w:szCs w:val="20"/>
                <w:lang w:eastAsia="en-GB"/>
              </w:rPr>
            </w:pPr>
          </w:p>
          <w:p w14:paraId="3E864427" w14:textId="77777777" w:rsidR="006C677D" w:rsidRPr="00215D81" w:rsidRDefault="00215D81" w:rsidP="001B4788">
            <w:pPr>
              <w:autoSpaceDN w:val="0"/>
              <w:spacing w:after="0" w:line="240" w:lineRule="auto"/>
              <w:rPr>
                <w:rFonts w:ascii="Arial" w:eastAsia="Times New Roman" w:hAnsi="Arial" w:cs="Arial"/>
                <w:lang w:eastAsia="en-GB"/>
              </w:rPr>
            </w:pPr>
            <w:r>
              <w:rPr>
                <w:rFonts w:ascii="Arial" w:eastAsia="Times New Roman" w:hAnsi="Arial" w:cs="Arial"/>
                <w:lang w:eastAsia="en-GB"/>
              </w:rPr>
              <w:t>In the table below, p</w:t>
            </w:r>
            <w:r w:rsidR="006C677D" w:rsidRPr="00215D81">
              <w:rPr>
                <w:rFonts w:ascii="Arial" w:eastAsia="Times New Roman" w:hAnsi="Arial" w:cs="Arial"/>
                <w:lang w:eastAsia="en-GB"/>
              </w:rPr>
              <w:t xml:space="preserve">lease state what these potential negative impact (s) are, mitigating actions and steps taken to ensure that these measures will address and remove </w:t>
            </w:r>
            <w:r w:rsidR="00FB220F">
              <w:rPr>
                <w:rFonts w:ascii="Arial" w:eastAsia="Times New Roman" w:hAnsi="Arial" w:cs="Arial"/>
                <w:lang w:eastAsia="en-GB"/>
              </w:rPr>
              <w:t>any negative impacts identified and by when.</w:t>
            </w:r>
            <w:r w:rsidR="006C677D" w:rsidRPr="00215D81">
              <w:rPr>
                <w:rFonts w:ascii="Arial" w:eastAsia="Times New Roman" w:hAnsi="Arial" w:cs="Arial"/>
                <w:lang w:eastAsia="en-GB"/>
              </w:rPr>
              <w:t xml:space="preserve"> Please also state how you will monitor the impact of your proposal once implemented.</w:t>
            </w:r>
          </w:p>
        </w:tc>
      </w:tr>
      <w:tr w:rsidR="006C677D" w:rsidRPr="0090668B" w14:paraId="3E86442E" w14:textId="77777777" w:rsidTr="00DB40C1">
        <w:trPr>
          <w:trHeight w:val="1297"/>
        </w:trPr>
        <w:tc>
          <w:tcPr>
            <w:tcW w:w="0" w:type="auto"/>
            <w:shd w:val="clear" w:color="auto" w:fill="7030A0"/>
          </w:tcPr>
          <w:p w14:paraId="3E864429" w14:textId="77777777" w:rsidR="006C677D" w:rsidRPr="0090668B" w:rsidRDefault="00000AD6" w:rsidP="00F11021">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S</w:t>
            </w:r>
            <w:r w:rsidR="00577662">
              <w:rPr>
                <w:rFonts w:ascii="Arial" w:eastAsia="Times New Roman" w:hAnsi="Arial" w:cs="Arial"/>
                <w:color w:val="FFFFFF"/>
                <w:sz w:val="20"/>
                <w:szCs w:val="20"/>
                <w:lang w:eastAsia="en-GB"/>
              </w:rPr>
              <w:t xml:space="preserve">tate </w:t>
            </w:r>
            <w:r w:rsidR="00EE3F0F">
              <w:rPr>
                <w:rFonts w:ascii="Arial" w:eastAsia="Times New Roman" w:hAnsi="Arial" w:cs="Arial"/>
                <w:color w:val="FFFFFF"/>
                <w:sz w:val="20"/>
                <w:szCs w:val="20"/>
                <w:lang w:eastAsia="en-GB"/>
              </w:rPr>
              <w:t>what t</w:t>
            </w:r>
            <w:r w:rsidR="00577662">
              <w:rPr>
                <w:rFonts w:ascii="Arial" w:eastAsia="Times New Roman" w:hAnsi="Arial" w:cs="Arial"/>
                <w:color w:val="FFFFFF"/>
                <w:sz w:val="20"/>
                <w:szCs w:val="20"/>
                <w:lang w:eastAsia="en-GB"/>
              </w:rPr>
              <w:t xml:space="preserve">he </w:t>
            </w:r>
            <w:r>
              <w:rPr>
                <w:rFonts w:ascii="Arial" w:eastAsia="Times New Roman" w:hAnsi="Arial" w:cs="Arial"/>
                <w:color w:val="FFFFFF"/>
                <w:sz w:val="20"/>
                <w:szCs w:val="20"/>
                <w:lang w:eastAsia="en-GB"/>
              </w:rPr>
              <w:t xml:space="preserve">negative </w:t>
            </w:r>
            <w:r w:rsidR="00577662">
              <w:rPr>
                <w:rFonts w:ascii="Arial" w:eastAsia="Times New Roman" w:hAnsi="Arial" w:cs="Arial"/>
                <w:color w:val="FFFFFF"/>
                <w:sz w:val="20"/>
                <w:szCs w:val="20"/>
                <w:lang w:eastAsia="en-GB"/>
              </w:rPr>
              <w:t>i</w:t>
            </w:r>
            <w:r w:rsidR="006C677D" w:rsidRPr="0090668B">
              <w:rPr>
                <w:rFonts w:ascii="Arial" w:eastAsia="Times New Roman" w:hAnsi="Arial" w:cs="Arial"/>
                <w:color w:val="FFFFFF"/>
                <w:sz w:val="20"/>
                <w:szCs w:val="20"/>
                <w:lang w:eastAsia="en-GB"/>
              </w:rPr>
              <w:t>mpact</w:t>
            </w:r>
            <w:r>
              <w:rPr>
                <w:rFonts w:ascii="Arial" w:eastAsia="Times New Roman" w:hAnsi="Arial" w:cs="Arial"/>
                <w:color w:val="FFFFFF"/>
                <w:sz w:val="20"/>
                <w:szCs w:val="20"/>
                <w:lang w:eastAsia="en-GB"/>
              </w:rPr>
              <w:t>(s)</w:t>
            </w:r>
            <w:r w:rsidR="006C677D" w:rsidRPr="0090668B">
              <w:rPr>
                <w:rFonts w:ascii="Arial" w:eastAsia="Times New Roman" w:hAnsi="Arial" w:cs="Arial"/>
                <w:color w:val="FFFFFF"/>
                <w:sz w:val="20"/>
                <w:szCs w:val="20"/>
                <w:lang w:eastAsia="en-GB"/>
              </w:rPr>
              <w:t xml:space="preserve"> </w:t>
            </w:r>
            <w:r>
              <w:rPr>
                <w:rFonts w:ascii="Arial" w:eastAsia="Times New Roman" w:hAnsi="Arial" w:cs="Arial"/>
                <w:color w:val="FFFFFF"/>
                <w:sz w:val="20"/>
                <w:szCs w:val="20"/>
                <w:lang w:eastAsia="en-GB"/>
              </w:rPr>
              <w:t xml:space="preserve">are </w:t>
            </w:r>
            <w:r w:rsidR="00EE3F0F">
              <w:rPr>
                <w:rFonts w:ascii="Arial" w:eastAsia="Times New Roman" w:hAnsi="Arial" w:cs="Arial"/>
                <w:color w:val="FFFFFF"/>
                <w:sz w:val="20"/>
                <w:szCs w:val="20"/>
                <w:lang w:eastAsia="en-GB"/>
              </w:rPr>
              <w:t xml:space="preserve">for </w:t>
            </w:r>
            <w:r w:rsidR="00EE3F0F">
              <w:rPr>
                <w:rFonts w:ascii="Arial" w:eastAsia="Times New Roman" w:hAnsi="Arial" w:cs="Arial"/>
                <w:b/>
                <w:color w:val="FFFFFF"/>
                <w:sz w:val="20"/>
                <w:szCs w:val="20"/>
                <w:lang w:eastAsia="en-GB"/>
              </w:rPr>
              <w:t>each</w:t>
            </w:r>
            <w:r w:rsidR="00577662">
              <w:rPr>
                <w:rFonts w:ascii="Arial" w:eastAsia="Times New Roman" w:hAnsi="Arial" w:cs="Arial"/>
                <w:color w:val="FFFFFF"/>
                <w:sz w:val="20"/>
                <w:szCs w:val="20"/>
                <w:lang w:eastAsia="en-GB"/>
              </w:rPr>
              <w:t xml:space="preserve"> </w:t>
            </w:r>
            <w:r w:rsidR="00EE3F0F">
              <w:rPr>
                <w:rFonts w:ascii="Arial" w:eastAsia="Times New Roman" w:hAnsi="Arial" w:cs="Arial"/>
                <w:color w:val="FFFFFF"/>
                <w:sz w:val="20"/>
                <w:szCs w:val="20"/>
                <w:lang w:eastAsia="en-GB"/>
              </w:rPr>
              <w:t>group,</w:t>
            </w:r>
            <w:r>
              <w:rPr>
                <w:rFonts w:ascii="Arial" w:eastAsia="Times New Roman" w:hAnsi="Arial" w:cs="Arial"/>
                <w:color w:val="FFFFFF"/>
                <w:sz w:val="20"/>
                <w:szCs w:val="20"/>
                <w:lang w:eastAsia="en-GB"/>
              </w:rPr>
              <w:t xml:space="preserve"> identified in section 2. </w:t>
            </w:r>
            <w:r w:rsidR="00577662">
              <w:rPr>
                <w:rFonts w:ascii="Arial" w:eastAsia="Times New Roman" w:hAnsi="Arial" w:cs="Arial"/>
                <w:color w:val="FFFFFF"/>
                <w:sz w:val="20"/>
                <w:szCs w:val="20"/>
                <w:lang w:eastAsia="en-GB"/>
              </w:rPr>
              <w:t>In addition</w:t>
            </w:r>
            <w:r>
              <w:rPr>
                <w:rFonts w:ascii="Arial" w:eastAsia="Times New Roman" w:hAnsi="Arial" w:cs="Arial"/>
                <w:color w:val="FFFFFF"/>
                <w:sz w:val="20"/>
                <w:szCs w:val="20"/>
                <w:lang w:eastAsia="en-GB"/>
              </w:rPr>
              <w:t>,</w:t>
            </w:r>
            <w:r w:rsidR="00577662">
              <w:rPr>
                <w:rFonts w:ascii="Arial" w:eastAsia="Times New Roman" w:hAnsi="Arial" w:cs="Arial"/>
                <w:color w:val="FFFFFF"/>
                <w:sz w:val="20"/>
                <w:szCs w:val="20"/>
                <w:lang w:eastAsia="en-GB"/>
              </w:rPr>
              <w:t xml:space="preserve"> you should a</w:t>
            </w:r>
            <w:r w:rsidR="006C677D" w:rsidRPr="0090668B">
              <w:rPr>
                <w:rFonts w:ascii="Arial" w:eastAsia="Times New Roman" w:hAnsi="Arial" w:cs="Arial"/>
                <w:color w:val="FFFFFF"/>
                <w:sz w:val="20"/>
                <w:szCs w:val="20"/>
                <w:lang w:eastAsia="en-GB"/>
              </w:rPr>
              <w:t xml:space="preserve">lso </w:t>
            </w:r>
            <w:proofErr w:type="gramStart"/>
            <w:r w:rsidR="006C677D" w:rsidRPr="0090668B">
              <w:rPr>
                <w:rFonts w:ascii="Arial" w:eastAsia="Times New Roman" w:hAnsi="Arial" w:cs="Arial"/>
                <w:color w:val="FFFFFF"/>
                <w:sz w:val="20"/>
                <w:szCs w:val="20"/>
                <w:lang w:eastAsia="en-GB"/>
              </w:rPr>
              <w:t>consider</w:t>
            </w:r>
            <w:proofErr w:type="gramEnd"/>
            <w:r w:rsidR="006C677D" w:rsidRPr="0090668B">
              <w:rPr>
                <w:rFonts w:ascii="Arial" w:eastAsia="Times New Roman" w:hAnsi="Arial" w:cs="Arial"/>
                <w:color w:val="FFFFFF"/>
                <w:sz w:val="20"/>
                <w:szCs w:val="20"/>
                <w:lang w:eastAsia="en-GB"/>
              </w:rPr>
              <w:t xml:space="preserve"> </w:t>
            </w:r>
            <w:r w:rsidR="00577662">
              <w:rPr>
                <w:rFonts w:ascii="Arial" w:eastAsia="Times New Roman" w:hAnsi="Arial" w:cs="Arial"/>
                <w:color w:val="FFFFFF"/>
                <w:sz w:val="20"/>
                <w:szCs w:val="20"/>
                <w:lang w:eastAsia="en-GB"/>
              </w:rPr>
              <w:t xml:space="preserve">and state </w:t>
            </w:r>
            <w:r w:rsidR="006C677D" w:rsidRPr="0090668B">
              <w:rPr>
                <w:rFonts w:ascii="Arial" w:eastAsia="Times New Roman" w:hAnsi="Arial" w:cs="Arial"/>
                <w:color w:val="FFFFFF"/>
                <w:sz w:val="20"/>
                <w:szCs w:val="20"/>
                <w:lang w:eastAsia="en-GB"/>
              </w:rPr>
              <w:t>potential risks associated with your proposal</w:t>
            </w:r>
            <w:r>
              <w:rPr>
                <w:rFonts w:ascii="Arial" w:eastAsia="Times New Roman" w:hAnsi="Arial" w:cs="Arial"/>
                <w:color w:val="FFFFFF"/>
                <w:sz w:val="20"/>
                <w:szCs w:val="20"/>
                <w:lang w:eastAsia="en-GB"/>
              </w:rPr>
              <w:t>.</w:t>
            </w:r>
          </w:p>
        </w:tc>
        <w:tc>
          <w:tcPr>
            <w:tcW w:w="0" w:type="auto"/>
            <w:shd w:val="clear" w:color="auto" w:fill="7030A0"/>
          </w:tcPr>
          <w:p w14:paraId="3E86442A" w14:textId="77777777" w:rsidR="006C677D" w:rsidRPr="00775557" w:rsidRDefault="006C677D" w:rsidP="005E543F">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Measures to mitigate negative impact (provide details, including </w:t>
            </w:r>
            <w:r w:rsidR="00916D6A">
              <w:rPr>
                <w:rFonts w:ascii="Arial" w:eastAsia="Times New Roman" w:hAnsi="Arial" w:cs="Arial"/>
                <w:color w:val="FFFFFF"/>
                <w:sz w:val="20"/>
                <w:szCs w:val="20"/>
                <w:lang w:eastAsia="en-GB"/>
              </w:rPr>
              <w:t xml:space="preserve">details of and additional </w:t>
            </w:r>
            <w:r w:rsidRPr="0090668B">
              <w:rPr>
                <w:rFonts w:ascii="Arial" w:eastAsia="Times New Roman" w:hAnsi="Arial" w:cs="Arial"/>
                <w:color w:val="FFFFFF"/>
                <w:sz w:val="20"/>
                <w:szCs w:val="20"/>
                <w:lang w:eastAsia="en-GB"/>
              </w:rPr>
              <w:t xml:space="preserve">consultation undertaken/to be </w:t>
            </w:r>
            <w:r w:rsidR="00EE3F0F">
              <w:rPr>
                <w:rFonts w:ascii="Arial" w:eastAsia="Times New Roman" w:hAnsi="Arial" w:cs="Arial"/>
                <w:color w:val="FFFFFF"/>
                <w:sz w:val="20"/>
                <w:szCs w:val="20"/>
                <w:lang w:eastAsia="en-GB"/>
              </w:rPr>
              <w:t>carried out</w:t>
            </w:r>
            <w:r w:rsidRPr="0090668B">
              <w:rPr>
                <w:rFonts w:ascii="Arial" w:eastAsia="Times New Roman" w:hAnsi="Arial" w:cs="Arial"/>
                <w:color w:val="FFFFFF"/>
                <w:sz w:val="20"/>
                <w:szCs w:val="20"/>
                <w:lang w:eastAsia="en-GB"/>
              </w:rPr>
              <w:t xml:space="preserve"> in the future).</w:t>
            </w:r>
            <w:r w:rsidR="00000AD6">
              <w:rPr>
                <w:rFonts w:ascii="Arial" w:eastAsia="Times New Roman" w:hAnsi="Arial" w:cs="Arial"/>
                <w:color w:val="FFFFFF"/>
                <w:sz w:val="20"/>
                <w:szCs w:val="20"/>
                <w:lang w:eastAsia="en-GB"/>
              </w:rPr>
              <w:t xml:space="preserve"> If </w:t>
            </w:r>
            <w:r w:rsidR="00EE3F0F">
              <w:rPr>
                <w:rFonts w:ascii="Arial" w:eastAsia="Times New Roman" w:hAnsi="Arial" w:cs="Arial"/>
                <w:color w:val="FFFFFF"/>
                <w:sz w:val="20"/>
                <w:szCs w:val="20"/>
                <w:lang w:eastAsia="en-GB"/>
              </w:rPr>
              <w:t>you are</w:t>
            </w:r>
            <w:r w:rsidR="00000AD6">
              <w:rPr>
                <w:rFonts w:ascii="Arial" w:eastAsia="Times New Roman" w:hAnsi="Arial" w:cs="Arial"/>
                <w:color w:val="FFFFFF"/>
                <w:sz w:val="20"/>
                <w:szCs w:val="20"/>
                <w:lang w:eastAsia="en-GB"/>
              </w:rPr>
              <w:t xml:space="preserve"> unable to identify measures to mitigate impact, </w:t>
            </w:r>
            <w:r w:rsidR="00775557">
              <w:rPr>
                <w:rFonts w:ascii="Arial" w:eastAsia="Times New Roman" w:hAnsi="Arial" w:cs="Arial"/>
                <w:color w:val="FFFFFF"/>
                <w:sz w:val="20"/>
                <w:szCs w:val="20"/>
                <w:lang w:eastAsia="en-GB"/>
              </w:rPr>
              <w:t xml:space="preserve">please state so and provide a brief explanation. </w:t>
            </w:r>
          </w:p>
        </w:tc>
        <w:tc>
          <w:tcPr>
            <w:tcW w:w="0" w:type="auto"/>
            <w:shd w:val="clear" w:color="auto" w:fill="7030A0"/>
          </w:tcPr>
          <w:p w14:paraId="3E86442B" w14:textId="77777777" w:rsidR="006C677D" w:rsidRPr="0090668B" w:rsidRDefault="006C677D" w:rsidP="00775557">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What action </w:t>
            </w:r>
            <w:r w:rsidR="00EE3F0F">
              <w:rPr>
                <w:rFonts w:ascii="Arial" w:eastAsia="Times New Roman" w:hAnsi="Arial" w:cs="Arial"/>
                <w:color w:val="FFFFFF"/>
                <w:sz w:val="20"/>
                <w:szCs w:val="20"/>
                <w:lang w:eastAsia="en-GB"/>
              </w:rPr>
              <w:t xml:space="preserve">(s) </w:t>
            </w:r>
            <w:r w:rsidRPr="0090668B">
              <w:rPr>
                <w:rFonts w:ascii="Arial" w:eastAsia="Times New Roman" w:hAnsi="Arial" w:cs="Arial"/>
                <w:color w:val="FFFFFF"/>
                <w:sz w:val="20"/>
                <w:szCs w:val="20"/>
                <w:lang w:eastAsia="en-GB"/>
              </w:rPr>
              <w:t>will you take to assess whether these measures have addressed and removed any negative impacts identified in your analysis? Please provide details</w:t>
            </w:r>
            <w:r w:rsidR="00EE3F0F">
              <w:rPr>
                <w:rFonts w:ascii="Arial" w:eastAsia="Times New Roman" w:hAnsi="Arial" w:cs="Arial"/>
                <w:color w:val="FFFFFF"/>
                <w:sz w:val="20"/>
                <w:szCs w:val="20"/>
                <w:lang w:eastAsia="en-GB"/>
              </w:rPr>
              <w:t xml:space="preserve">. If you have previously stated that you are unable to identify measures to </w:t>
            </w:r>
            <w:r w:rsidR="00775557">
              <w:rPr>
                <w:rFonts w:ascii="Arial" w:eastAsia="Times New Roman" w:hAnsi="Arial" w:cs="Arial"/>
                <w:color w:val="FFFFFF"/>
                <w:sz w:val="20"/>
                <w:szCs w:val="20"/>
                <w:lang w:eastAsia="en-GB"/>
              </w:rPr>
              <w:t xml:space="preserve">mitigate </w:t>
            </w:r>
            <w:proofErr w:type="gramStart"/>
            <w:r w:rsidR="00775557">
              <w:rPr>
                <w:rFonts w:ascii="Arial" w:eastAsia="Times New Roman" w:hAnsi="Arial" w:cs="Arial"/>
                <w:color w:val="FFFFFF"/>
                <w:sz w:val="20"/>
                <w:szCs w:val="20"/>
                <w:lang w:eastAsia="en-GB"/>
              </w:rPr>
              <w:t>impact</w:t>
            </w:r>
            <w:proofErr w:type="gramEnd"/>
            <w:r w:rsidR="00775557">
              <w:rPr>
                <w:rFonts w:ascii="Arial" w:eastAsia="Times New Roman" w:hAnsi="Arial" w:cs="Arial"/>
                <w:color w:val="FFFFFF"/>
                <w:sz w:val="20"/>
                <w:szCs w:val="20"/>
                <w:lang w:eastAsia="en-GB"/>
              </w:rPr>
              <w:t xml:space="preserve"> please state below.</w:t>
            </w:r>
          </w:p>
        </w:tc>
        <w:tc>
          <w:tcPr>
            <w:tcW w:w="0" w:type="auto"/>
            <w:shd w:val="clear" w:color="auto" w:fill="7030A0"/>
          </w:tcPr>
          <w:p w14:paraId="3E86442C" w14:textId="77777777" w:rsidR="006C677D" w:rsidRPr="0090668B" w:rsidRDefault="00F23C84" w:rsidP="001B4788">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Deadline </w:t>
            </w:r>
            <w:r w:rsidR="006C677D" w:rsidRPr="0090668B">
              <w:rPr>
                <w:rFonts w:ascii="Arial" w:eastAsia="Times New Roman" w:hAnsi="Arial" w:cs="Arial"/>
                <w:color w:val="FFFFFF"/>
                <w:sz w:val="20"/>
                <w:szCs w:val="20"/>
                <w:lang w:eastAsia="en-GB"/>
              </w:rPr>
              <w:t>date</w:t>
            </w:r>
          </w:p>
        </w:tc>
        <w:tc>
          <w:tcPr>
            <w:tcW w:w="1413" w:type="dxa"/>
            <w:shd w:val="clear" w:color="auto" w:fill="7030A0"/>
          </w:tcPr>
          <w:p w14:paraId="3E86442D" w14:textId="77777777" w:rsidR="006C677D" w:rsidRPr="0090668B" w:rsidRDefault="006C677D" w:rsidP="001B4788">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Lead Officer</w:t>
            </w:r>
          </w:p>
        </w:tc>
      </w:tr>
      <w:tr w:rsidR="006C677D" w:rsidRPr="0090668B" w14:paraId="3E864434" w14:textId="77777777" w:rsidTr="00DB40C1">
        <w:trPr>
          <w:trHeight w:val="626"/>
        </w:trPr>
        <w:tc>
          <w:tcPr>
            <w:tcW w:w="0" w:type="auto"/>
            <w:shd w:val="clear" w:color="auto" w:fill="auto"/>
            <w:vAlign w:val="center"/>
          </w:tcPr>
          <w:p w14:paraId="3E86442F" w14:textId="5562244B" w:rsidR="006C677D" w:rsidRPr="0090668B" w:rsidRDefault="009B0046" w:rsidP="001B4788">
            <w:pPr>
              <w:spacing w:after="0" w:line="320" w:lineRule="atLeast"/>
              <w:rPr>
                <w:rFonts w:ascii="Arial" w:eastAsia="Times New Roman" w:hAnsi="Arial" w:cs="Arial"/>
                <w:sz w:val="28"/>
                <w:szCs w:val="28"/>
                <w:lang w:eastAsia="en-GB"/>
              </w:rPr>
            </w:pPr>
            <w:r>
              <w:rPr>
                <w:rFonts w:ascii="Arial" w:eastAsia="Times New Roman" w:hAnsi="Arial" w:cs="Arial"/>
                <w:sz w:val="28"/>
                <w:szCs w:val="28"/>
                <w:lang w:eastAsia="en-GB"/>
              </w:rPr>
              <w:t>None</w:t>
            </w:r>
          </w:p>
        </w:tc>
        <w:tc>
          <w:tcPr>
            <w:tcW w:w="0" w:type="auto"/>
            <w:shd w:val="clear" w:color="auto" w:fill="auto"/>
            <w:vAlign w:val="center"/>
          </w:tcPr>
          <w:p w14:paraId="3E864430" w14:textId="77777777" w:rsidR="006C677D" w:rsidRPr="0090668B" w:rsidRDefault="006C677D"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1"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32"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3"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r>
      <w:tr w:rsidR="00D10488" w:rsidRPr="0090668B" w14:paraId="3E86443A" w14:textId="77777777" w:rsidTr="00DB40C1">
        <w:trPr>
          <w:trHeight w:val="626"/>
        </w:trPr>
        <w:tc>
          <w:tcPr>
            <w:tcW w:w="0" w:type="auto"/>
            <w:shd w:val="clear" w:color="auto" w:fill="auto"/>
            <w:vAlign w:val="center"/>
          </w:tcPr>
          <w:p w14:paraId="3E864435"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6"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7"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38"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9"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3E864440" w14:textId="77777777" w:rsidTr="00DB40C1">
        <w:trPr>
          <w:trHeight w:val="626"/>
        </w:trPr>
        <w:tc>
          <w:tcPr>
            <w:tcW w:w="0" w:type="auto"/>
            <w:shd w:val="clear" w:color="auto" w:fill="auto"/>
            <w:vAlign w:val="center"/>
          </w:tcPr>
          <w:p w14:paraId="3E86443B"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C"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D"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3E"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F"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3E864446" w14:textId="77777777" w:rsidTr="00DB40C1">
        <w:trPr>
          <w:trHeight w:val="626"/>
        </w:trPr>
        <w:tc>
          <w:tcPr>
            <w:tcW w:w="0" w:type="auto"/>
            <w:shd w:val="clear" w:color="auto" w:fill="auto"/>
            <w:vAlign w:val="center"/>
          </w:tcPr>
          <w:p w14:paraId="3E864441"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2"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3"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44"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45"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3E86444C" w14:textId="77777777" w:rsidTr="00DB40C1">
        <w:trPr>
          <w:trHeight w:val="626"/>
        </w:trPr>
        <w:tc>
          <w:tcPr>
            <w:tcW w:w="0" w:type="auto"/>
            <w:shd w:val="clear" w:color="auto" w:fill="auto"/>
            <w:vAlign w:val="center"/>
          </w:tcPr>
          <w:p w14:paraId="3E864447"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8"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9"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4A"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4B"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bl>
    <w:p w14:paraId="3E86444D" w14:textId="77777777" w:rsidR="006C677D" w:rsidRDefault="006C677D" w:rsidP="006C677D">
      <w:pPr>
        <w:spacing w:after="0" w:line="240" w:lineRule="auto"/>
        <w:rPr>
          <w:rFonts w:ascii="Arial" w:eastAsia="Times New Roman" w:hAnsi="Arial" w:cs="Arial"/>
          <w:sz w:val="20"/>
          <w:szCs w:val="20"/>
          <w:lang w:eastAsia="en-GB"/>
        </w:rPr>
      </w:pPr>
    </w:p>
    <w:p w14:paraId="3E86444E" w14:textId="77777777" w:rsidR="00B60247" w:rsidRDefault="00B60247" w:rsidP="006C677D">
      <w:pPr>
        <w:spacing w:after="0" w:line="240" w:lineRule="auto"/>
        <w:rPr>
          <w:rFonts w:ascii="Arial" w:eastAsia="Times New Roman" w:hAnsi="Arial" w:cs="Arial"/>
          <w:sz w:val="20"/>
          <w:szCs w:val="20"/>
          <w:lang w:eastAsia="en-GB"/>
        </w:rPr>
      </w:pPr>
    </w:p>
    <w:p w14:paraId="3E86444F" w14:textId="77777777" w:rsidR="00FC220A" w:rsidRDefault="00FC220A" w:rsidP="006C677D">
      <w:pPr>
        <w:spacing w:after="0" w:line="240" w:lineRule="auto"/>
        <w:rPr>
          <w:rFonts w:ascii="Arial" w:eastAsia="Times New Roman" w:hAnsi="Arial" w:cs="Arial"/>
          <w:sz w:val="20"/>
          <w:szCs w:val="20"/>
          <w:lang w:eastAsia="en-GB"/>
        </w:rPr>
      </w:pPr>
    </w:p>
    <w:p w14:paraId="3E864450" w14:textId="77777777" w:rsidR="00FC220A" w:rsidRDefault="00FC220A" w:rsidP="006C677D">
      <w:pPr>
        <w:spacing w:after="0" w:line="240" w:lineRule="auto"/>
        <w:rPr>
          <w:rFonts w:ascii="Arial" w:eastAsia="Times New Roman" w:hAnsi="Arial" w:cs="Arial"/>
          <w:sz w:val="20"/>
          <w:szCs w:val="20"/>
          <w:lang w:eastAsia="en-GB"/>
        </w:rPr>
      </w:pPr>
    </w:p>
    <w:p w14:paraId="3E864451" w14:textId="77777777" w:rsidR="00FC220A" w:rsidRDefault="00FC220A" w:rsidP="006C677D">
      <w:pPr>
        <w:spacing w:after="0" w:line="240" w:lineRule="auto"/>
        <w:rPr>
          <w:rFonts w:ascii="Arial" w:eastAsia="Times New Roman" w:hAnsi="Arial" w:cs="Arial"/>
          <w:sz w:val="20"/>
          <w:szCs w:val="20"/>
          <w:lang w:eastAsia="en-GB"/>
        </w:rPr>
      </w:pPr>
    </w:p>
    <w:p w14:paraId="3E864452" w14:textId="77777777" w:rsidR="00FC220A" w:rsidRDefault="00FC220A" w:rsidP="006C677D">
      <w:pPr>
        <w:spacing w:after="0" w:line="240" w:lineRule="auto"/>
        <w:rPr>
          <w:rFonts w:ascii="Arial" w:eastAsia="Times New Roman" w:hAnsi="Arial" w:cs="Arial"/>
          <w:sz w:val="20"/>
          <w:szCs w:val="20"/>
          <w:lang w:eastAsia="en-GB"/>
        </w:rPr>
      </w:pPr>
    </w:p>
    <w:p w14:paraId="3E864453" w14:textId="77777777" w:rsidR="00FC220A" w:rsidRDefault="00FC220A" w:rsidP="006C677D">
      <w:pPr>
        <w:spacing w:after="0" w:line="240" w:lineRule="auto"/>
        <w:rPr>
          <w:rFonts w:ascii="Arial" w:eastAsia="Times New Roman" w:hAnsi="Arial" w:cs="Arial"/>
          <w:sz w:val="20"/>
          <w:szCs w:val="20"/>
          <w:lang w:eastAsia="en-GB"/>
        </w:rPr>
      </w:pPr>
    </w:p>
    <w:p w14:paraId="3E864454" w14:textId="77777777" w:rsidR="00FC220A" w:rsidRDefault="00FC220A" w:rsidP="006C677D">
      <w:pPr>
        <w:spacing w:after="0" w:line="240" w:lineRule="auto"/>
        <w:rPr>
          <w:rFonts w:ascii="Arial" w:eastAsia="Times New Roman" w:hAnsi="Arial" w:cs="Arial"/>
          <w:sz w:val="20"/>
          <w:szCs w:val="20"/>
          <w:lang w:eastAsia="en-GB"/>
        </w:rPr>
      </w:pPr>
    </w:p>
    <w:p w14:paraId="3E864455" w14:textId="77777777" w:rsidR="00B60247" w:rsidRDefault="00B60247" w:rsidP="006C677D">
      <w:pPr>
        <w:spacing w:after="0" w:line="240" w:lineRule="auto"/>
        <w:rPr>
          <w:rFonts w:ascii="Arial" w:eastAsia="Times New Roman" w:hAnsi="Arial" w:cs="Arial"/>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3E86445C" w14:textId="77777777" w:rsidTr="000A2F27">
        <w:tc>
          <w:tcPr>
            <w:tcW w:w="14601" w:type="dxa"/>
            <w:shd w:val="clear" w:color="auto" w:fill="7030A0"/>
            <w:vAlign w:val="center"/>
          </w:tcPr>
          <w:p w14:paraId="3E864456" w14:textId="77777777" w:rsidR="006C677D" w:rsidRPr="0090668B" w:rsidRDefault="006C677D" w:rsidP="001B4788">
            <w:pPr>
              <w:spacing w:after="0" w:line="320" w:lineRule="atLeast"/>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4. Public Sector Equality Duty</w:t>
            </w:r>
          </w:p>
          <w:p w14:paraId="3E864457"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lastRenderedPageBreak/>
              <w:t xml:space="preserve">How does your proposal meet the Public Sector Equality Duty (PSED) </w:t>
            </w:r>
            <w:proofErr w:type="gramStart"/>
            <w:r w:rsidRPr="0090668B">
              <w:rPr>
                <w:rFonts w:ascii="Arial" w:eastAsia="Times New Roman" w:hAnsi="Arial" w:cs="Arial"/>
                <w:color w:val="FFFFFF" w:themeColor="background1"/>
                <w:sz w:val="20"/>
                <w:szCs w:val="20"/>
                <w:lang w:eastAsia="en-GB"/>
              </w:rPr>
              <w:t>to:</w:t>
            </w:r>
            <w:proofErr w:type="gramEnd"/>
          </w:p>
          <w:p w14:paraId="3E864458"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Eliminate unlawful discrimination, harassment and victimisation and other conduct prohibited by the Equality Act 2010</w:t>
            </w:r>
          </w:p>
          <w:p w14:paraId="3E864459"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Advance equality of opportunity between people from different groups</w:t>
            </w:r>
          </w:p>
          <w:p w14:paraId="3E86445A"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3. </w:t>
            </w:r>
            <w:r w:rsidR="00515C63">
              <w:rPr>
                <w:rFonts w:ascii="Arial" w:eastAsia="Times New Roman" w:hAnsi="Arial" w:cs="Arial"/>
                <w:color w:val="FFFFFF" w:themeColor="background1"/>
                <w:sz w:val="20"/>
                <w:szCs w:val="20"/>
                <w:lang w:eastAsia="en-GB"/>
              </w:rPr>
              <w:t xml:space="preserve">  </w:t>
            </w:r>
            <w:r w:rsidRPr="0090668B">
              <w:rPr>
                <w:rFonts w:ascii="Arial" w:eastAsia="Times New Roman" w:hAnsi="Arial" w:cs="Arial"/>
                <w:color w:val="FFFFFF" w:themeColor="background1"/>
                <w:sz w:val="20"/>
                <w:szCs w:val="20"/>
                <w:lang w:eastAsia="en-GB"/>
              </w:rPr>
              <w:t>Foster good relations between people from different groups</w:t>
            </w:r>
          </w:p>
          <w:p w14:paraId="3E86445B" w14:textId="77777777" w:rsidR="006C677D" w:rsidRPr="0090668B" w:rsidRDefault="006C677D" w:rsidP="001B4788">
            <w:pPr>
              <w:spacing w:after="0" w:line="320" w:lineRule="atLeast"/>
              <w:rPr>
                <w:rFonts w:ascii="Arial" w:eastAsia="Times New Roman" w:hAnsi="Arial" w:cs="Arial"/>
                <w:b/>
                <w:color w:val="FFFFFF" w:themeColor="background1"/>
                <w:highlight w:val="yellow"/>
                <w:lang w:eastAsia="en-GB"/>
              </w:rPr>
            </w:pPr>
          </w:p>
        </w:tc>
      </w:tr>
      <w:tr w:rsidR="006C677D" w:rsidRPr="0090668B" w14:paraId="3E864460" w14:textId="77777777" w:rsidTr="000A2F27">
        <w:tc>
          <w:tcPr>
            <w:tcW w:w="14601" w:type="dxa"/>
            <w:shd w:val="clear" w:color="auto" w:fill="FFFFFF" w:themeFill="background1"/>
            <w:vAlign w:val="center"/>
          </w:tcPr>
          <w:p w14:paraId="3E86445D" w14:textId="1684B4B1" w:rsidR="006C677D" w:rsidRDefault="00FC220A" w:rsidP="001B4788">
            <w:pPr>
              <w:spacing w:after="0" w:line="320" w:lineRule="atLeast"/>
              <w:rPr>
                <w:rFonts w:ascii="Arial" w:eastAsia="Times New Roman" w:hAnsi="Arial" w:cs="Arial"/>
                <w:b/>
                <w:color w:val="FF0000"/>
                <w:sz w:val="24"/>
                <w:szCs w:val="24"/>
                <w:lang w:eastAsia="en-GB"/>
              </w:rPr>
            </w:pPr>
            <w:r w:rsidRPr="008B0186">
              <w:rPr>
                <w:rFonts w:ascii="Arial" w:eastAsia="Times New Roman" w:hAnsi="Arial" w:cs="Arial"/>
                <w:b/>
                <w:sz w:val="24"/>
                <w:szCs w:val="24"/>
                <w:lang w:eastAsia="en-GB"/>
              </w:rPr>
              <w:lastRenderedPageBreak/>
              <w:t>Include details in the space below</w:t>
            </w:r>
            <w:r w:rsidRPr="008B0186">
              <w:rPr>
                <w:rFonts w:ascii="Arial" w:eastAsia="Times New Roman" w:hAnsi="Arial" w:cs="Arial"/>
                <w:b/>
                <w:color w:val="FFFFFF"/>
                <w:sz w:val="24"/>
                <w:szCs w:val="24"/>
                <w:lang w:eastAsia="en-GB"/>
              </w:rPr>
              <w:t xml:space="preserve"> </w:t>
            </w:r>
          </w:p>
          <w:p w14:paraId="3E86445F" w14:textId="27631640" w:rsidR="00077F24" w:rsidRPr="0090668B" w:rsidRDefault="00077F24" w:rsidP="000A0A15">
            <w:pPr>
              <w:spacing w:after="0" w:line="320" w:lineRule="atLeast"/>
              <w:rPr>
                <w:rFonts w:ascii="Arial" w:eastAsia="Times New Roman" w:hAnsi="Arial" w:cs="Arial"/>
                <w:b/>
                <w:color w:val="FFFFFF"/>
                <w:sz w:val="24"/>
                <w:szCs w:val="24"/>
                <w:lang w:eastAsia="en-GB"/>
              </w:rPr>
            </w:pPr>
          </w:p>
        </w:tc>
      </w:tr>
    </w:tbl>
    <w:p w14:paraId="3E864461" w14:textId="77777777" w:rsidR="003A7D5D" w:rsidRDefault="003A7D5D" w:rsidP="006C677D">
      <w:pPr>
        <w:spacing w:after="0" w:line="240" w:lineRule="auto"/>
        <w:rPr>
          <w:rFonts w:ascii="Times New Roman" w:eastAsia="Times New Roman" w:hAnsi="Times New Roman"/>
          <w:sz w:val="20"/>
          <w:szCs w:val="20"/>
          <w:lang w:eastAsia="en-GB"/>
        </w:rPr>
      </w:pPr>
    </w:p>
    <w:p w14:paraId="3E864462" w14:textId="77777777" w:rsidR="003A7D5D" w:rsidRPr="0090668B" w:rsidRDefault="003A7D5D"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3E864464" w14:textId="77777777" w:rsidTr="00A7557C">
        <w:tc>
          <w:tcPr>
            <w:tcW w:w="14601" w:type="dxa"/>
            <w:shd w:val="clear" w:color="auto" w:fill="7030A0"/>
            <w:vAlign w:val="center"/>
          </w:tcPr>
          <w:p w14:paraId="3E864463" w14:textId="77777777" w:rsidR="006C677D" w:rsidRPr="0090668B" w:rsidRDefault="006C677D" w:rsidP="001B4788">
            <w:pPr>
              <w:spacing w:after="0" w:line="320" w:lineRule="atLeast"/>
              <w:rPr>
                <w:rFonts w:ascii="Arial" w:eastAsia="Times New Roman" w:hAnsi="Arial" w:cs="Arial"/>
                <w:b/>
                <w:color w:val="FFFFFF"/>
                <w:highlight w:val="yellow"/>
                <w:lang w:eastAsia="en-GB"/>
              </w:rPr>
            </w:pPr>
            <w:r w:rsidRPr="0090668B">
              <w:rPr>
                <w:rFonts w:ascii="Arial" w:eastAsia="Times New Roman" w:hAnsi="Arial" w:cs="Arial"/>
                <w:b/>
                <w:color w:val="FFFFFF"/>
                <w:sz w:val="24"/>
                <w:szCs w:val="24"/>
                <w:lang w:eastAsia="en-GB"/>
              </w:rPr>
              <w:t xml:space="preserve">5. </w:t>
            </w:r>
            <w:r w:rsidRPr="00215D81">
              <w:rPr>
                <w:rFonts w:ascii="Arial" w:eastAsia="Times New Roman" w:hAnsi="Arial" w:cs="Arial"/>
                <w:b/>
                <w:color w:val="FFFFFF"/>
                <w:sz w:val="24"/>
                <w:szCs w:val="24"/>
                <w:lang w:eastAsia="en-GB"/>
              </w:rPr>
              <w:t xml:space="preserve">Outcome </w:t>
            </w:r>
            <w:proofErr w:type="gramStart"/>
            <w:r w:rsidRPr="00215D81">
              <w:rPr>
                <w:rFonts w:ascii="Arial" w:eastAsia="Times New Roman" w:hAnsi="Arial" w:cs="Arial"/>
                <w:b/>
                <w:color w:val="FFFFFF"/>
                <w:sz w:val="24"/>
                <w:szCs w:val="24"/>
                <w:lang w:eastAsia="en-GB"/>
              </w:rPr>
              <w:t>of  the</w:t>
            </w:r>
            <w:proofErr w:type="gramEnd"/>
            <w:r w:rsidRPr="00215D81">
              <w:rPr>
                <w:rFonts w:ascii="Arial" w:eastAsia="Times New Roman" w:hAnsi="Arial" w:cs="Arial"/>
                <w:b/>
                <w:color w:val="FFFFFF"/>
                <w:sz w:val="24"/>
                <w:szCs w:val="24"/>
                <w:lang w:eastAsia="en-GB"/>
              </w:rPr>
              <w:t xml:space="preserve"> Equality Impact Assessment</w:t>
            </w:r>
            <w:r w:rsidR="00DE5B4D">
              <w:rPr>
                <w:rFonts w:ascii="Arial" w:eastAsia="Times New Roman" w:hAnsi="Arial" w:cs="Arial"/>
                <w:b/>
                <w:color w:val="FFFFFF"/>
                <w:sz w:val="24"/>
                <w:szCs w:val="24"/>
                <w:lang w:eastAsia="en-GB"/>
              </w:rPr>
              <w:t xml:space="preserve"> </w:t>
            </w:r>
            <w:r w:rsidR="00AF2CA9">
              <w:rPr>
                <w:rFonts w:ascii="Arial" w:eastAsia="Times New Roman" w:hAnsi="Arial" w:cs="Arial"/>
                <w:b/>
                <w:color w:val="FFFFFF"/>
                <w:sz w:val="24"/>
                <w:szCs w:val="24"/>
                <w:lang w:eastAsia="en-GB"/>
              </w:rPr>
              <w:t>(</w:t>
            </w:r>
            <w:proofErr w:type="spellStart"/>
            <w:r w:rsidR="00AF2CA9">
              <w:rPr>
                <w:rFonts w:ascii="Arial" w:eastAsia="Times New Roman" w:hAnsi="Arial" w:cs="Arial"/>
                <w:b/>
                <w:color w:val="FFFFFF"/>
                <w:sz w:val="24"/>
                <w:szCs w:val="24"/>
                <w:lang w:eastAsia="en-GB"/>
              </w:rPr>
              <w:t>EqIA</w:t>
            </w:r>
            <w:proofErr w:type="spellEnd"/>
            <w:r w:rsidR="00AF2CA9">
              <w:rPr>
                <w:rFonts w:ascii="Arial" w:eastAsia="Times New Roman" w:hAnsi="Arial" w:cs="Arial"/>
                <w:b/>
                <w:color w:val="FFFFFF"/>
                <w:sz w:val="24"/>
                <w:szCs w:val="24"/>
                <w:lang w:eastAsia="en-GB"/>
              </w:rPr>
              <w:t>) click</w:t>
            </w:r>
            <w:r w:rsidR="006C284E">
              <w:rPr>
                <w:rFonts w:ascii="Arial" w:eastAsia="Times New Roman" w:hAnsi="Arial" w:cs="Arial"/>
                <w:b/>
                <w:color w:val="FFFFFF"/>
                <w:sz w:val="24"/>
                <w:szCs w:val="24"/>
                <w:lang w:eastAsia="en-GB"/>
              </w:rPr>
              <w:t xml:space="preserve"> </w:t>
            </w:r>
            <w:r w:rsidRPr="00215D81">
              <w:rPr>
                <w:rFonts w:ascii="Arial" w:eastAsia="Times New Roman" w:hAnsi="Arial" w:cs="Arial"/>
                <w:b/>
                <w:color w:val="FFFFFF"/>
                <w:sz w:val="24"/>
                <w:szCs w:val="24"/>
                <w:lang w:eastAsia="en-GB"/>
              </w:rPr>
              <w:t>the box that applies</w:t>
            </w:r>
          </w:p>
        </w:tc>
      </w:tr>
      <w:tr w:rsidR="006C677D" w:rsidRPr="0090668B" w14:paraId="3E864468" w14:textId="77777777" w:rsidTr="00A7557C">
        <w:trPr>
          <w:trHeight w:val="340"/>
        </w:trPr>
        <w:tc>
          <w:tcPr>
            <w:tcW w:w="14601" w:type="dxa"/>
            <w:shd w:val="clear" w:color="auto" w:fill="auto"/>
            <w:vAlign w:val="center"/>
          </w:tcPr>
          <w:p w14:paraId="3E864465" w14:textId="3DBEFEBA" w:rsidR="006C677D" w:rsidRPr="005763E5" w:rsidRDefault="001341B3" w:rsidP="00B664D7">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455086082"/>
                <w14:checkbox>
                  <w14:checked w14:val="1"/>
                  <w14:checkedState w14:val="2612" w14:font="MS Gothic"/>
                  <w14:uncheckedState w14:val="2610" w14:font="MS Gothic"/>
                </w14:checkbox>
              </w:sdtPr>
              <w:sdtEndPr/>
              <w:sdtContent>
                <w:r w:rsidR="000A0A15">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1</w:t>
            </w:r>
          </w:p>
          <w:p w14:paraId="3E864466" w14:textId="77777777" w:rsidR="006C677D" w:rsidRPr="00215D81"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 xml:space="preserve">No change required: the </w:t>
            </w:r>
            <w:proofErr w:type="spellStart"/>
            <w:r w:rsidRPr="00215D81">
              <w:rPr>
                <w:rFonts w:ascii="Arial" w:eastAsia="Times New Roman" w:hAnsi="Arial" w:cs="Arial"/>
                <w:b/>
                <w:lang w:eastAsia="en-GB"/>
              </w:rPr>
              <w:t>EqIA</w:t>
            </w:r>
            <w:proofErr w:type="spellEnd"/>
            <w:r w:rsidRPr="00215D81">
              <w:rPr>
                <w:rFonts w:ascii="Arial" w:eastAsia="Times New Roman" w:hAnsi="Arial" w:cs="Arial"/>
                <w:b/>
                <w:lang w:eastAsia="en-GB"/>
              </w:rPr>
              <w:t xml:space="preserve"> has not identified any potential for unlawful conduct or disproportionate impact and all opportunities to advance equality of opportunity are being addressed </w:t>
            </w:r>
          </w:p>
          <w:p w14:paraId="3E864467" w14:textId="77777777" w:rsidR="006C677D" w:rsidRPr="0090668B" w:rsidRDefault="006C677D" w:rsidP="001B4788">
            <w:pPr>
              <w:spacing w:after="0" w:line="240" w:lineRule="auto"/>
              <w:rPr>
                <w:rFonts w:ascii="Arial" w:eastAsia="Times New Roman" w:hAnsi="Arial" w:cs="Arial"/>
                <w:b/>
                <w:lang w:eastAsia="en-GB"/>
              </w:rPr>
            </w:pPr>
          </w:p>
        </w:tc>
      </w:tr>
      <w:tr w:rsidR="006C677D" w:rsidRPr="0090668B" w14:paraId="3E86446C" w14:textId="77777777" w:rsidTr="00A7557C">
        <w:trPr>
          <w:trHeight w:val="1125"/>
        </w:trPr>
        <w:tc>
          <w:tcPr>
            <w:tcW w:w="14601" w:type="dxa"/>
            <w:shd w:val="clear" w:color="auto" w:fill="auto"/>
            <w:vAlign w:val="center"/>
          </w:tcPr>
          <w:p w14:paraId="3E864469" w14:textId="77777777" w:rsidR="005763E5" w:rsidRPr="005763E5" w:rsidRDefault="001341B3" w:rsidP="005763E5">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909879300"/>
                <w14:checkbox>
                  <w14:checked w14:val="0"/>
                  <w14:checkedState w14:val="2612" w14:font="MS Gothic"/>
                  <w14:uncheckedState w14:val="2610" w14:font="MS Gothic"/>
                </w14:checkbox>
              </w:sdtPr>
              <w:sdtEndPr/>
              <w:sdtContent>
                <w:r w:rsidR="00930CE6">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2</w:t>
            </w:r>
          </w:p>
          <w:p w14:paraId="3E86446A" w14:textId="77777777" w:rsidR="006C677D"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Adjustments to remove</w:t>
            </w:r>
            <w:r w:rsidR="00761754">
              <w:rPr>
                <w:rFonts w:ascii="Arial" w:eastAsia="Times New Roman" w:hAnsi="Arial" w:cs="Arial"/>
                <w:b/>
                <w:lang w:eastAsia="en-GB"/>
              </w:rPr>
              <w:t>/mitigate</w:t>
            </w:r>
            <w:r w:rsidR="00D04F42">
              <w:rPr>
                <w:rFonts w:ascii="Arial" w:eastAsia="Times New Roman" w:hAnsi="Arial" w:cs="Arial"/>
                <w:b/>
                <w:lang w:eastAsia="en-GB"/>
              </w:rPr>
              <w:t xml:space="preserve"> negative impacts </w:t>
            </w:r>
            <w:r w:rsidRPr="00215D81">
              <w:rPr>
                <w:rFonts w:ascii="Arial" w:eastAsia="Times New Roman" w:hAnsi="Arial" w:cs="Arial"/>
                <w:b/>
                <w:lang w:eastAsia="en-GB"/>
              </w:rPr>
              <w:t xml:space="preserve">identified by the assessment, or to better advance </w:t>
            </w:r>
            <w:r w:rsidR="00761754">
              <w:rPr>
                <w:rFonts w:ascii="Arial" w:eastAsia="Times New Roman" w:hAnsi="Arial" w:cs="Arial"/>
                <w:b/>
                <w:lang w:eastAsia="en-GB"/>
              </w:rPr>
              <w:t>equality, as stated in section 3</w:t>
            </w:r>
            <w:r w:rsidR="00BD038A">
              <w:rPr>
                <w:rFonts w:ascii="Arial" w:eastAsia="Times New Roman" w:hAnsi="Arial" w:cs="Arial"/>
                <w:b/>
                <w:lang w:eastAsia="en-GB"/>
              </w:rPr>
              <w:t>&amp;4</w:t>
            </w:r>
          </w:p>
          <w:p w14:paraId="3E86446B" w14:textId="77777777" w:rsidR="00A7557C" w:rsidRPr="00215D81" w:rsidRDefault="00A7557C" w:rsidP="001B4788">
            <w:pPr>
              <w:spacing w:after="0" w:line="240" w:lineRule="auto"/>
              <w:rPr>
                <w:rFonts w:ascii="Arial" w:eastAsia="Times New Roman" w:hAnsi="Arial" w:cs="Arial"/>
                <w:b/>
                <w:lang w:eastAsia="en-GB"/>
              </w:rPr>
            </w:pPr>
          </w:p>
        </w:tc>
      </w:tr>
      <w:tr w:rsidR="006C677D" w:rsidRPr="0090668B" w14:paraId="3E864470" w14:textId="77777777" w:rsidTr="00A7557C">
        <w:trPr>
          <w:trHeight w:val="340"/>
        </w:trPr>
        <w:tc>
          <w:tcPr>
            <w:tcW w:w="14601" w:type="dxa"/>
            <w:shd w:val="clear" w:color="auto" w:fill="auto"/>
          </w:tcPr>
          <w:p w14:paraId="3E86446D" w14:textId="77777777" w:rsidR="006C677D" w:rsidRPr="00B664D7" w:rsidRDefault="001341B3" w:rsidP="00A7557C">
            <w:pPr>
              <w:spacing w:after="0" w:line="320" w:lineRule="atLeast"/>
              <w:rPr>
                <w:rFonts w:ascii="Arial" w:eastAsia="Times New Roman" w:hAnsi="Arial" w:cs="Arial"/>
                <w:sz w:val="36"/>
                <w:szCs w:val="36"/>
              </w:rPr>
            </w:pPr>
            <w:sdt>
              <w:sdtPr>
                <w:rPr>
                  <w:rFonts w:ascii="Arial" w:eastAsia="Times New Roman" w:hAnsi="Arial" w:cs="Arial"/>
                  <w:b/>
                  <w:sz w:val="36"/>
                  <w:szCs w:val="36"/>
                  <w:lang w:eastAsia="en-GB"/>
                </w:rPr>
                <w:id w:val="-598257157"/>
                <w14:checkbox>
                  <w14:checked w14:val="0"/>
                  <w14:checkedState w14:val="2612" w14:font="MS Gothic"/>
                  <w14:uncheckedState w14:val="2610" w14:font="MS Gothic"/>
                </w14:checkbox>
              </w:sdtPr>
              <w:sdtEndPr/>
              <w:sdtContent>
                <w:r w:rsidR="00A7557C">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 xml:space="preserve">utcome 3 </w:t>
            </w:r>
          </w:p>
          <w:p w14:paraId="3E86446E" w14:textId="20F2DD27" w:rsidR="006C677D" w:rsidRPr="0090668B" w:rsidRDefault="006C677D" w:rsidP="00A7557C">
            <w:pPr>
              <w:spacing w:after="0" w:line="240" w:lineRule="auto"/>
              <w:rPr>
                <w:rFonts w:ascii="Arial" w:eastAsia="Times New Roman" w:hAnsi="Arial" w:cs="Arial"/>
                <w:b/>
                <w:sz w:val="20"/>
                <w:szCs w:val="20"/>
                <w:lang w:eastAsia="en-GB"/>
              </w:rPr>
            </w:pPr>
            <w:r w:rsidRPr="0090668B">
              <w:rPr>
                <w:rFonts w:ascii="Arial" w:eastAsia="Times New Roman" w:hAnsi="Arial" w:cs="Arial"/>
                <w:b/>
                <w:color w:val="000000"/>
                <w:lang w:eastAsia="en-GB"/>
              </w:rPr>
              <w:t xml:space="preserve">This </w:t>
            </w:r>
            <w:proofErr w:type="spellStart"/>
            <w:r>
              <w:rPr>
                <w:rFonts w:ascii="Arial" w:eastAsia="Times New Roman" w:hAnsi="Arial" w:cs="Arial"/>
                <w:b/>
                <w:color w:val="000000"/>
                <w:lang w:eastAsia="en-GB"/>
              </w:rPr>
              <w:t>EqIA</w:t>
            </w:r>
            <w:proofErr w:type="spellEnd"/>
            <w:r w:rsidRPr="0090668B">
              <w:rPr>
                <w:rFonts w:ascii="Arial" w:eastAsia="Times New Roman" w:hAnsi="Arial" w:cs="Arial"/>
                <w:b/>
                <w:color w:val="000000"/>
                <w:lang w:eastAsia="en-GB"/>
              </w:rPr>
              <w:t xml:space="preserve"> ha</w:t>
            </w:r>
            <w:r w:rsidR="00C23E0C">
              <w:rPr>
                <w:rFonts w:ascii="Arial" w:eastAsia="Times New Roman" w:hAnsi="Arial" w:cs="Arial"/>
                <w:b/>
                <w:color w:val="000000"/>
                <w:lang w:eastAsia="en-GB"/>
              </w:rPr>
              <w:t>s identified discrimination and</w:t>
            </w:r>
            <w:r w:rsidRPr="0090668B">
              <w:rPr>
                <w:rFonts w:ascii="Arial" w:eastAsia="Times New Roman" w:hAnsi="Arial" w:cs="Arial"/>
                <w:b/>
                <w:color w:val="000000"/>
                <w:lang w:eastAsia="en-GB"/>
              </w:rPr>
              <w:t>/ or missed opport</w:t>
            </w:r>
            <w:r w:rsidR="00AF0BBD">
              <w:rPr>
                <w:rFonts w:ascii="Arial" w:eastAsia="Times New Roman" w:hAnsi="Arial" w:cs="Arial"/>
                <w:b/>
                <w:color w:val="000000"/>
                <w:lang w:eastAsia="en-GB"/>
              </w:rPr>
              <w:t>unities to advance equality and/</w:t>
            </w:r>
            <w:r w:rsidRPr="0090668B">
              <w:rPr>
                <w:rFonts w:ascii="Arial" w:eastAsia="Times New Roman" w:hAnsi="Arial" w:cs="Arial"/>
                <w:b/>
                <w:color w:val="000000"/>
                <w:lang w:eastAsia="en-GB"/>
              </w:rPr>
              <w:t>or foster good relations</w:t>
            </w:r>
            <w:r w:rsidR="00C23E0C">
              <w:rPr>
                <w:rFonts w:ascii="Arial" w:eastAsia="Times New Roman" w:hAnsi="Arial" w:cs="Arial"/>
                <w:b/>
                <w:color w:val="000000"/>
                <w:lang w:eastAsia="en-GB"/>
              </w:rPr>
              <w:t xml:space="preserve">.  However, </w:t>
            </w:r>
            <w:r w:rsidR="005B01FC">
              <w:rPr>
                <w:rFonts w:ascii="Arial" w:eastAsia="Times New Roman" w:hAnsi="Arial" w:cs="Arial"/>
                <w:b/>
                <w:color w:val="000000"/>
                <w:lang w:eastAsia="en-GB"/>
              </w:rPr>
              <w:t xml:space="preserve">it </w:t>
            </w:r>
            <w:r w:rsidR="005B01FC" w:rsidRPr="0090668B">
              <w:rPr>
                <w:rFonts w:ascii="Arial" w:eastAsia="Times New Roman" w:hAnsi="Arial" w:cs="Arial"/>
                <w:b/>
                <w:color w:val="000000"/>
                <w:lang w:eastAsia="en-GB"/>
              </w:rPr>
              <w:t>is</w:t>
            </w:r>
            <w:r w:rsidRPr="0090668B">
              <w:rPr>
                <w:rFonts w:ascii="Arial" w:eastAsia="Times New Roman" w:hAnsi="Arial" w:cs="Arial"/>
                <w:b/>
                <w:color w:val="000000"/>
                <w:lang w:eastAsia="en-GB"/>
              </w:rPr>
              <w:t xml:space="preserve"> still reasonable to continue </w:t>
            </w:r>
            <w:r w:rsidR="00D04F42">
              <w:rPr>
                <w:rFonts w:ascii="Arial" w:eastAsia="Times New Roman" w:hAnsi="Arial" w:cs="Arial"/>
                <w:b/>
                <w:color w:val="000000"/>
                <w:lang w:eastAsia="en-GB"/>
              </w:rPr>
              <w:t xml:space="preserve">with </w:t>
            </w:r>
            <w:r w:rsidRPr="0090668B">
              <w:rPr>
                <w:rFonts w:ascii="Arial" w:eastAsia="Times New Roman" w:hAnsi="Arial" w:cs="Arial"/>
                <w:b/>
                <w:color w:val="000000"/>
                <w:lang w:eastAsia="en-GB"/>
              </w:rPr>
              <w:t>the activity. Outline the reasons for this and the information used t</w:t>
            </w:r>
            <w:r w:rsidR="00C102EE">
              <w:rPr>
                <w:rFonts w:ascii="Arial" w:eastAsia="Times New Roman" w:hAnsi="Arial" w:cs="Arial"/>
                <w:b/>
                <w:color w:val="000000"/>
                <w:lang w:eastAsia="en-GB"/>
              </w:rPr>
              <w:t>o reach this decision in the space</w:t>
            </w:r>
            <w:r w:rsidRPr="0090668B">
              <w:rPr>
                <w:rFonts w:ascii="Arial" w:eastAsia="Times New Roman" w:hAnsi="Arial" w:cs="Arial"/>
                <w:b/>
                <w:color w:val="000000"/>
                <w:lang w:eastAsia="en-GB"/>
              </w:rPr>
              <w:t xml:space="preserve"> below.</w:t>
            </w:r>
          </w:p>
          <w:p w14:paraId="3E86446F" w14:textId="77777777" w:rsidR="006C677D" w:rsidRPr="0090668B" w:rsidRDefault="006C677D" w:rsidP="00A7557C">
            <w:pPr>
              <w:spacing w:after="0" w:line="240" w:lineRule="auto"/>
              <w:rPr>
                <w:rFonts w:ascii="Arial" w:eastAsia="Times New Roman" w:hAnsi="Arial" w:cs="Arial"/>
                <w:sz w:val="20"/>
                <w:szCs w:val="20"/>
                <w:lang w:eastAsia="en-GB"/>
              </w:rPr>
            </w:pPr>
          </w:p>
        </w:tc>
      </w:tr>
      <w:tr w:rsidR="006C677D" w:rsidRPr="0090668B" w14:paraId="3E864474" w14:textId="77777777" w:rsidTr="00A7557C">
        <w:trPr>
          <w:trHeight w:val="340"/>
        </w:trPr>
        <w:tc>
          <w:tcPr>
            <w:tcW w:w="14601" w:type="dxa"/>
            <w:shd w:val="clear" w:color="auto" w:fill="auto"/>
            <w:vAlign w:val="center"/>
          </w:tcPr>
          <w:p w14:paraId="3E864471" w14:textId="77777777" w:rsidR="006C677D" w:rsidRPr="00C102EE" w:rsidRDefault="00B60247" w:rsidP="001B4788">
            <w:pPr>
              <w:overflowPunct w:val="0"/>
              <w:autoSpaceDE w:val="0"/>
              <w:autoSpaceDN w:val="0"/>
              <w:adjustRightInd w:val="0"/>
              <w:spacing w:after="0" w:line="240" w:lineRule="auto"/>
              <w:textAlignment w:val="baseline"/>
              <w:rPr>
                <w:rFonts w:ascii="Arial" w:eastAsia="Times New Roman" w:hAnsi="Arial" w:cs="Arial"/>
                <w:lang w:eastAsia="en-GB"/>
              </w:rPr>
            </w:pPr>
            <w:r w:rsidRPr="00C102EE">
              <w:rPr>
                <w:rFonts w:ascii="Arial" w:eastAsia="Times New Roman" w:hAnsi="Arial" w:cs="Arial"/>
                <w:lang w:eastAsia="en-GB"/>
              </w:rPr>
              <w:t xml:space="preserve">Include details </w:t>
            </w:r>
            <w:r w:rsidR="00C102EE">
              <w:rPr>
                <w:rFonts w:ascii="Arial" w:eastAsia="Times New Roman" w:hAnsi="Arial" w:cs="Arial"/>
                <w:lang w:eastAsia="en-GB"/>
              </w:rPr>
              <w:t>here</w:t>
            </w:r>
          </w:p>
          <w:p w14:paraId="3E864472" w14:textId="77777777" w:rsidR="00077F24"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E864473" w14:textId="77777777" w:rsidR="00077F24" w:rsidRPr="00B60247"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r>
    </w:tbl>
    <w:p w14:paraId="3E864475" w14:textId="77777777" w:rsidR="007B7BAC" w:rsidRPr="007B7BAC" w:rsidRDefault="007B7BAC">
      <w:pPr>
        <w:rPr>
          <w:rFonts w:ascii="Arial" w:hAnsi="Arial" w:cs="Arial"/>
        </w:rPr>
      </w:pPr>
    </w:p>
    <w:sectPr w:rsidR="007B7BAC" w:rsidRPr="007B7BAC" w:rsidSect="006C67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6447D" w14:textId="77777777" w:rsidR="00884148" w:rsidRDefault="00884148">
      <w:pPr>
        <w:spacing w:after="0" w:line="240" w:lineRule="auto"/>
      </w:pPr>
      <w:r>
        <w:separator/>
      </w:r>
    </w:p>
  </w:endnote>
  <w:endnote w:type="continuationSeparator" w:id="0">
    <w:p w14:paraId="3E86447E" w14:textId="77777777" w:rsidR="00884148" w:rsidRDefault="0088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6447F"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864480" w14:textId="77777777" w:rsidR="00884148" w:rsidRDefault="008841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64481"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364D">
      <w:rPr>
        <w:rStyle w:val="PageNumber"/>
        <w:noProof/>
      </w:rPr>
      <w:t>4</w:t>
    </w:r>
    <w:r>
      <w:rPr>
        <w:rStyle w:val="PageNumber"/>
      </w:rPr>
      <w:fldChar w:fldCharType="end"/>
    </w:r>
  </w:p>
  <w:p w14:paraId="3E864482" w14:textId="77777777" w:rsidR="00884148" w:rsidRDefault="00884148" w:rsidP="001B4788">
    <w:pPr>
      <w:pStyle w:val="Footer"/>
      <w:ind w:right="360"/>
      <w:rPr>
        <w:rFonts w:ascii="Arial" w:hAnsi="Arial" w:cs="Arial"/>
        <w:sz w:val="20"/>
      </w:rPr>
    </w:pPr>
  </w:p>
  <w:p w14:paraId="3E864483" w14:textId="3C855183" w:rsidR="00884148" w:rsidRDefault="00884148" w:rsidP="001B4788">
    <w:pPr>
      <w:pStyle w:val="Footer"/>
      <w:ind w:right="360"/>
      <w:rPr>
        <w:rFonts w:ascii="Arial" w:hAnsi="Arial" w:cs="Arial"/>
        <w:sz w:val="20"/>
      </w:rPr>
    </w:pPr>
    <w:r>
      <w:rPr>
        <w:rFonts w:ascii="Arial" w:hAnsi="Arial" w:cs="Arial"/>
        <w:sz w:val="20"/>
      </w:rPr>
      <w:t>Harrow Council Equality Impact Assessment Template</w:t>
    </w:r>
    <w:r w:rsidRPr="008A274E">
      <w:rPr>
        <w:rFonts w:ascii="Arial" w:hAnsi="Arial" w:cs="Arial"/>
        <w:sz w:val="20"/>
      </w:rPr>
      <w:t xml:space="preserve"> </w:t>
    </w:r>
    <w:proofErr w:type="gramStart"/>
    <w:r w:rsidR="002308CA">
      <w:rPr>
        <w:rFonts w:ascii="Arial" w:hAnsi="Arial" w:cs="Arial"/>
        <w:sz w:val="20"/>
      </w:rPr>
      <w:t xml:space="preserve">November </w:t>
    </w:r>
    <w:r w:rsidR="003A692E">
      <w:rPr>
        <w:rFonts w:ascii="Arial" w:hAnsi="Arial" w:cs="Arial"/>
        <w:sz w:val="20"/>
      </w:rPr>
      <w:t xml:space="preserve"> </w:t>
    </w:r>
    <w:r w:rsidR="00F41E45">
      <w:rPr>
        <w:rFonts w:ascii="Arial" w:hAnsi="Arial" w:cs="Arial"/>
        <w:sz w:val="20"/>
      </w:rPr>
      <w:t>2018</w:t>
    </w:r>
    <w:proofErr w:type="gramEnd"/>
  </w:p>
  <w:p w14:paraId="3E864484" w14:textId="77777777" w:rsidR="00884148" w:rsidRPr="008A274E" w:rsidRDefault="00884148" w:rsidP="001B4788">
    <w:pPr>
      <w:pStyle w:val="Footer"/>
      <w:ind w:right="360"/>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63A8A" w14:textId="77777777" w:rsidR="002308CA" w:rsidRDefault="00230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6447B" w14:textId="77777777" w:rsidR="00884148" w:rsidRDefault="00884148">
      <w:pPr>
        <w:spacing w:after="0" w:line="240" w:lineRule="auto"/>
      </w:pPr>
      <w:r>
        <w:separator/>
      </w:r>
    </w:p>
  </w:footnote>
  <w:footnote w:type="continuationSeparator" w:id="0">
    <w:p w14:paraId="3E86447C" w14:textId="77777777" w:rsidR="00884148" w:rsidRDefault="00884148">
      <w:pPr>
        <w:spacing w:after="0" w:line="240" w:lineRule="auto"/>
      </w:pPr>
      <w:r>
        <w:continuationSeparator/>
      </w:r>
    </w:p>
  </w:footnote>
  <w:footnote w:id="1">
    <w:p w14:paraId="210C93AD" w14:textId="77777777" w:rsidR="008B4ABD" w:rsidRDefault="008B4ABD" w:rsidP="005A2B38">
      <w:pPr>
        <w:pStyle w:val="FootnoteText"/>
      </w:pPr>
      <w:r>
        <w:rPr>
          <w:rStyle w:val="FootnoteReference"/>
        </w:rPr>
        <w:footnoteRef/>
      </w:r>
      <w:r>
        <w:t xml:space="preserve"> Nomis 2019</w:t>
      </w:r>
    </w:p>
  </w:footnote>
  <w:footnote w:id="2">
    <w:p w14:paraId="556696D6" w14:textId="77777777" w:rsidR="008B4ABD" w:rsidRDefault="008B4ABD" w:rsidP="00E9005C">
      <w:pPr>
        <w:pStyle w:val="FootnoteText"/>
      </w:pPr>
      <w:r>
        <w:rPr>
          <w:rStyle w:val="FootnoteReference"/>
        </w:rPr>
        <w:footnoteRef/>
      </w:r>
      <w:r>
        <w:t xml:space="preserve"> Trust for London: London’s Poverty profile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ED064" w14:textId="77777777" w:rsidR="002308CA" w:rsidRDefault="00230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809FC" w14:textId="77777777" w:rsidR="002308CA" w:rsidRDefault="00230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62C42" w14:textId="77777777" w:rsidR="002308CA" w:rsidRDefault="00230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453DB"/>
    <w:multiLevelType w:val="hybridMultilevel"/>
    <w:tmpl w:val="8E90AD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 w15:restartNumberingAfterBreak="0">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7D"/>
    <w:rsid w:val="00000AD6"/>
    <w:rsid w:val="0003325B"/>
    <w:rsid w:val="000413F2"/>
    <w:rsid w:val="00050ECA"/>
    <w:rsid w:val="00054909"/>
    <w:rsid w:val="00062884"/>
    <w:rsid w:val="00077F24"/>
    <w:rsid w:val="000809B1"/>
    <w:rsid w:val="00081A38"/>
    <w:rsid w:val="00090900"/>
    <w:rsid w:val="00097637"/>
    <w:rsid w:val="000A0A15"/>
    <w:rsid w:val="000A1C96"/>
    <w:rsid w:val="000A2F27"/>
    <w:rsid w:val="000C3597"/>
    <w:rsid w:val="000D1423"/>
    <w:rsid w:val="00111C32"/>
    <w:rsid w:val="001208C3"/>
    <w:rsid w:val="001212FD"/>
    <w:rsid w:val="00126B4C"/>
    <w:rsid w:val="001341B3"/>
    <w:rsid w:val="0014721F"/>
    <w:rsid w:val="00182C8C"/>
    <w:rsid w:val="00184B44"/>
    <w:rsid w:val="001A57AF"/>
    <w:rsid w:val="001B4788"/>
    <w:rsid w:val="001B4D3E"/>
    <w:rsid w:val="001C595F"/>
    <w:rsid w:val="001D6159"/>
    <w:rsid w:val="001F0C39"/>
    <w:rsid w:val="00207D0C"/>
    <w:rsid w:val="00215514"/>
    <w:rsid w:val="00215D81"/>
    <w:rsid w:val="002308CA"/>
    <w:rsid w:val="002570A0"/>
    <w:rsid w:val="0026078C"/>
    <w:rsid w:val="00274706"/>
    <w:rsid w:val="00280A3F"/>
    <w:rsid w:val="0028260D"/>
    <w:rsid w:val="002853EF"/>
    <w:rsid w:val="002871AE"/>
    <w:rsid w:val="002A1A30"/>
    <w:rsid w:val="002C06D1"/>
    <w:rsid w:val="002C7750"/>
    <w:rsid w:val="002F10F2"/>
    <w:rsid w:val="002F1C8D"/>
    <w:rsid w:val="002F285C"/>
    <w:rsid w:val="002F2D89"/>
    <w:rsid w:val="0033364C"/>
    <w:rsid w:val="00341CC2"/>
    <w:rsid w:val="003430BE"/>
    <w:rsid w:val="003536C5"/>
    <w:rsid w:val="003707A6"/>
    <w:rsid w:val="0037377F"/>
    <w:rsid w:val="0038428B"/>
    <w:rsid w:val="00391891"/>
    <w:rsid w:val="00394C45"/>
    <w:rsid w:val="003A3C06"/>
    <w:rsid w:val="003A692E"/>
    <w:rsid w:val="003A7D5D"/>
    <w:rsid w:val="003B5B28"/>
    <w:rsid w:val="003C260F"/>
    <w:rsid w:val="003C3B1D"/>
    <w:rsid w:val="003D3EC3"/>
    <w:rsid w:val="003E164B"/>
    <w:rsid w:val="003E432D"/>
    <w:rsid w:val="003F6D6A"/>
    <w:rsid w:val="00431221"/>
    <w:rsid w:val="00432CD1"/>
    <w:rsid w:val="00464FDF"/>
    <w:rsid w:val="0047349E"/>
    <w:rsid w:val="004902AE"/>
    <w:rsid w:val="00496C9A"/>
    <w:rsid w:val="004B02B8"/>
    <w:rsid w:val="004D0A72"/>
    <w:rsid w:val="004F3B2D"/>
    <w:rsid w:val="00501020"/>
    <w:rsid w:val="00507D82"/>
    <w:rsid w:val="0051237F"/>
    <w:rsid w:val="00515C63"/>
    <w:rsid w:val="00516FE1"/>
    <w:rsid w:val="005213E8"/>
    <w:rsid w:val="005243E3"/>
    <w:rsid w:val="00524518"/>
    <w:rsid w:val="00533189"/>
    <w:rsid w:val="005341DE"/>
    <w:rsid w:val="00553AB4"/>
    <w:rsid w:val="005544F8"/>
    <w:rsid w:val="0057477D"/>
    <w:rsid w:val="005763E5"/>
    <w:rsid w:val="00577662"/>
    <w:rsid w:val="00584475"/>
    <w:rsid w:val="0058514B"/>
    <w:rsid w:val="00592BB2"/>
    <w:rsid w:val="00594EE0"/>
    <w:rsid w:val="0059799B"/>
    <w:rsid w:val="005A0419"/>
    <w:rsid w:val="005B01FC"/>
    <w:rsid w:val="005B3690"/>
    <w:rsid w:val="005C5BDB"/>
    <w:rsid w:val="005E543F"/>
    <w:rsid w:val="005F7465"/>
    <w:rsid w:val="005F75E4"/>
    <w:rsid w:val="0060699A"/>
    <w:rsid w:val="00612039"/>
    <w:rsid w:val="006238C4"/>
    <w:rsid w:val="00644FB2"/>
    <w:rsid w:val="00646596"/>
    <w:rsid w:val="006743D7"/>
    <w:rsid w:val="006757AF"/>
    <w:rsid w:val="0068397C"/>
    <w:rsid w:val="00693164"/>
    <w:rsid w:val="006954EF"/>
    <w:rsid w:val="00697B1C"/>
    <w:rsid w:val="006A1DE9"/>
    <w:rsid w:val="006C13F9"/>
    <w:rsid w:val="006C284E"/>
    <w:rsid w:val="006C677D"/>
    <w:rsid w:val="006D1542"/>
    <w:rsid w:val="006D2F6A"/>
    <w:rsid w:val="006D4202"/>
    <w:rsid w:val="00701D5A"/>
    <w:rsid w:val="00702CFA"/>
    <w:rsid w:val="007055B1"/>
    <w:rsid w:val="007244D6"/>
    <w:rsid w:val="00726E6F"/>
    <w:rsid w:val="007377CF"/>
    <w:rsid w:val="00751EF2"/>
    <w:rsid w:val="00757E03"/>
    <w:rsid w:val="00761754"/>
    <w:rsid w:val="00762D80"/>
    <w:rsid w:val="007717BC"/>
    <w:rsid w:val="00775557"/>
    <w:rsid w:val="00777781"/>
    <w:rsid w:val="00783BCB"/>
    <w:rsid w:val="007B7BAC"/>
    <w:rsid w:val="007C2476"/>
    <w:rsid w:val="007C2656"/>
    <w:rsid w:val="007F348A"/>
    <w:rsid w:val="007F652E"/>
    <w:rsid w:val="007F6CE6"/>
    <w:rsid w:val="00801B8B"/>
    <w:rsid w:val="00807704"/>
    <w:rsid w:val="00816E50"/>
    <w:rsid w:val="00825D6A"/>
    <w:rsid w:val="008351B2"/>
    <w:rsid w:val="00841E58"/>
    <w:rsid w:val="00850A92"/>
    <w:rsid w:val="00884148"/>
    <w:rsid w:val="008975BE"/>
    <w:rsid w:val="008A7E96"/>
    <w:rsid w:val="008B0186"/>
    <w:rsid w:val="008B4ABD"/>
    <w:rsid w:val="008C6DD9"/>
    <w:rsid w:val="008D576D"/>
    <w:rsid w:val="008E709B"/>
    <w:rsid w:val="008F59F5"/>
    <w:rsid w:val="00916D6A"/>
    <w:rsid w:val="00930CE6"/>
    <w:rsid w:val="00935C0C"/>
    <w:rsid w:val="00941EC7"/>
    <w:rsid w:val="009534C2"/>
    <w:rsid w:val="009560D3"/>
    <w:rsid w:val="00970135"/>
    <w:rsid w:val="009B0046"/>
    <w:rsid w:val="009C206D"/>
    <w:rsid w:val="009D4ABA"/>
    <w:rsid w:val="009F7543"/>
    <w:rsid w:val="00A207C8"/>
    <w:rsid w:val="00A2179B"/>
    <w:rsid w:val="00A376BE"/>
    <w:rsid w:val="00A41A1A"/>
    <w:rsid w:val="00A4564B"/>
    <w:rsid w:val="00A61891"/>
    <w:rsid w:val="00A6364D"/>
    <w:rsid w:val="00A72412"/>
    <w:rsid w:val="00A7557C"/>
    <w:rsid w:val="00A8296D"/>
    <w:rsid w:val="00A853F7"/>
    <w:rsid w:val="00A91E31"/>
    <w:rsid w:val="00AA068A"/>
    <w:rsid w:val="00AD205B"/>
    <w:rsid w:val="00AD301E"/>
    <w:rsid w:val="00AD309C"/>
    <w:rsid w:val="00AD4C88"/>
    <w:rsid w:val="00AF0BBD"/>
    <w:rsid w:val="00AF2CA9"/>
    <w:rsid w:val="00AF6AEE"/>
    <w:rsid w:val="00AF7BA2"/>
    <w:rsid w:val="00B001DE"/>
    <w:rsid w:val="00B00902"/>
    <w:rsid w:val="00B11860"/>
    <w:rsid w:val="00B13F0B"/>
    <w:rsid w:val="00B22149"/>
    <w:rsid w:val="00B234EA"/>
    <w:rsid w:val="00B40F3D"/>
    <w:rsid w:val="00B60247"/>
    <w:rsid w:val="00B664D7"/>
    <w:rsid w:val="00B90D81"/>
    <w:rsid w:val="00BB4584"/>
    <w:rsid w:val="00BD038A"/>
    <w:rsid w:val="00BD4E90"/>
    <w:rsid w:val="00BE3CDE"/>
    <w:rsid w:val="00BE6026"/>
    <w:rsid w:val="00C07095"/>
    <w:rsid w:val="00C102EE"/>
    <w:rsid w:val="00C11769"/>
    <w:rsid w:val="00C12F15"/>
    <w:rsid w:val="00C23E0C"/>
    <w:rsid w:val="00C314C5"/>
    <w:rsid w:val="00C42B23"/>
    <w:rsid w:val="00C6167B"/>
    <w:rsid w:val="00C74463"/>
    <w:rsid w:val="00C838A0"/>
    <w:rsid w:val="00C956CB"/>
    <w:rsid w:val="00C95D5C"/>
    <w:rsid w:val="00CD66D8"/>
    <w:rsid w:val="00CE3D12"/>
    <w:rsid w:val="00CF530D"/>
    <w:rsid w:val="00CF69B6"/>
    <w:rsid w:val="00D00D00"/>
    <w:rsid w:val="00D02B28"/>
    <w:rsid w:val="00D04F42"/>
    <w:rsid w:val="00D10488"/>
    <w:rsid w:val="00D23282"/>
    <w:rsid w:val="00D364F7"/>
    <w:rsid w:val="00D477E7"/>
    <w:rsid w:val="00D47BE3"/>
    <w:rsid w:val="00D56DDE"/>
    <w:rsid w:val="00D7590B"/>
    <w:rsid w:val="00D80ECC"/>
    <w:rsid w:val="00DA7182"/>
    <w:rsid w:val="00DB40C1"/>
    <w:rsid w:val="00DE5B4D"/>
    <w:rsid w:val="00DF5FBE"/>
    <w:rsid w:val="00DF7A3B"/>
    <w:rsid w:val="00DF7E5E"/>
    <w:rsid w:val="00E01062"/>
    <w:rsid w:val="00E2682B"/>
    <w:rsid w:val="00E300C2"/>
    <w:rsid w:val="00E329B2"/>
    <w:rsid w:val="00E40571"/>
    <w:rsid w:val="00E41B9F"/>
    <w:rsid w:val="00E50777"/>
    <w:rsid w:val="00E51545"/>
    <w:rsid w:val="00E615E2"/>
    <w:rsid w:val="00E6631E"/>
    <w:rsid w:val="00E70F0E"/>
    <w:rsid w:val="00EB0D52"/>
    <w:rsid w:val="00ED7484"/>
    <w:rsid w:val="00EE3F0F"/>
    <w:rsid w:val="00EE6FB6"/>
    <w:rsid w:val="00EF57FC"/>
    <w:rsid w:val="00F11021"/>
    <w:rsid w:val="00F21695"/>
    <w:rsid w:val="00F23C84"/>
    <w:rsid w:val="00F25AC2"/>
    <w:rsid w:val="00F41E45"/>
    <w:rsid w:val="00F4270E"/>
    <w:rsid w:val="00F75763"/>
    <w:rsid w:val="00F75A22"/>
    <w:rsid w:val="00FB220F"/>
    <w:rsid w:val="00FC220A"/>
    <w:rsid w:val="00FC22AE"/>
    <w:rsid w:val="00FD035C"/>
    <w:rsid w:val="00FD580F"/>
    <w:rsid w:val="00FE7F22"/>
    <w:rsid w:val="2A6AA84E"/>
    <w:rsid w:val="5C471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E86434D"/>
  <w15:docId w15:val="{2F07823A-1865-4AF0-8375-11832EA6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paragraph" w:styleId="FootnoteText">
    <w:name w:val="footnote text"/>
    <w:basedOn w:val="Normal"/>
    <w:link w:val="FootnoteTextChar"/>
    <w:uiPriority w:val="99"/>
    <w:semiHidden/>
    <w:unhideWhenUsed/>
    <w:rsid w:val="008B4A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4ABD"/>
    <w:rPr>
      <w:lang w:eastAsia="en-US"/>
    </w:rPr>
  </w:style>
  <w:style w:type="character" w:styleId="FootnoteReference">
    <w:name w:val="footnote reference"/>
    <w:basedOn w:val="DefaultParagraphFont"/>
    <w:uiPriority w:val="99"/>
    <w:semiHidden/>
    <w:unhideWhenUsed/>
    <w:rsid w:val="008B4A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rowhub.harrow.gov.uk/info/200341/equality_impact_assessments/1604/data_guide_-_inequality_impact_assessment" TargetMode="External"/><Relationship Id="rId18" Type="http://schemas.openxmlformats.org/officeDocument/2006/relationships/header" Target="header3.xml"/><Relationship Id="rId26" Type="http://schemas.openxmlformats.org/officeDocument/2006/relationships/hyperlink" Target="https://harrowhub.harrow.gov.uk/info/200341/equality_impact_assessments/1604/data_guide_-_inequality_impact_assessment" TargetMode="External"/><Relationship Id="rId3" Type="http://schemas.openxmlformats.org/officeDocument/2006/relationships/customXml" Target="../customXml/item3.xml"/><Relationship Id="rId21" Type="http://schemas.openxmlformats.org/officeDocument/2006/relationships/control" Target="activeX/activeX1.xml"/><Relationship Id="rId7" Type="http://schemas.openxmlformats.org/officeDocument/2006/relationships/settings" Target="settings.xml"/><Relationship Id="rId12" Type="http://schemas.openxmlformats.org/officeDocument/2006/relationships/hyperlink" Target="https://harrowhub.harrow.gov.uk/downloads/file/9302/eqia_guidance_notes" TargetMode="External"/><Relationship Id="rId17" Type="http://schemas.openxmlformats.org/officeDocument/2006/relationships/footer" Target="footer2.xml"/><Relationship Id="rId25" Type="http://schemas.openxmlformats.org/officeDocument/2006/relationships/control" Target="activeX/activeX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4.wmf"/><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ontrol" Target="activeX/activeX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3.wmf"/><Relationship Id="rId27" Type="http://schemas.openxmlformats.org/officeDocument/2006/relationships/hyperlink" Target="http://www.harrow.gov.uk/info/200251/community_and_living/863/equalities_dat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9f5c19d1b120d7bdb7a34b1a694ce142">
  <xsd:schema xmlns:xsd="http://www.w3.org/2001/XMLSchema" xmlns:xs="http://www.w3.org/2001/XMLSchema" xmlns:p="http://schemas.microsoft.com/office/2006/metadata/properties" xmlns:ns2="48fdd5af-7127-4349-9ef8-8ec3aedfe79a" targetNamespace="http://schemas.microsoft.com/office/2006/metadata/properties" ma:root="true" ma:fieldsID="1fae50ed81a82f193d6e21a66d6a971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D02B8-26A1-47EE-8946-9530667235D2}">
  <ds:schemaRefs>
    <ds:schemaRef ds:uri="http://schemas.microsoft.com/sharepoint/v3/contenttype/forms"/>
  </ds:schemaRefs>
</ds:datastoreItem>
</file>

<file path=customXml/itemProps2.xml><?xml version="1.0" encoding="utf-8"?>
<ds:datastoreItem xmlns:ds="http://schemas.openxmlformats.org/officeDocument/2006/customXml" ds:itemID="{F0C454C4-BFFD-48BE-A4D9-A426F4333DEE}">
  <ds:schemaRefs>
    <ds:schemaRef ds:uri="http://purl.org/dc/dcmitype/"/>
    <ds:schemaRef ds:uri="http://schemas.microsoft.com/office/infopath/2007/PartnerControls"/>
    <ds:schemaRef ds:uri="48fdd5af-7127-4349-9ef8-8ec3aedfe79a"/>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F65E786-4B49-4677-8816-CEC8BE9B5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FDF895-F636-4DF3-93C9-0A4F61B81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1576</Words>
  <Characters>8986</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Harrow Council revised EqIA Template Revised November 2018</vt:lpstr>
    </vt:vector>
  </TitlesOfParts>
  <Company>London Borough of Harrow</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Council revised EqIA Template Revised November 2018</dc:title>
  <dc:creator>Farah Ikram</dc:creator>
  <cp:keywords>EQIA template revised November 2018</cp:keywords>
  <cp:lastModifiedBy>Anita Cacchioli</cp:lastModifiedBy>
  <cp:revision>2</cp:revision>
  <dcterms:created xsi:type="dcterms:W3CDTF">2021-09-07T16:19:00Z</dcterms:created>
  <dcterms:modified xsi:type="dcterms:W3CDTF">2021-09-07T16:19:00Z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521;#EQIA template revised November 2018|c9de5338-33d2-43da-9739-80c4e5b39264</vt:lpwstr>
  </property>
</Properties>
</file>